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71"/>
        <w:tblW w:w="9427" w:type="dxa"/>
        <w:tblLook w:val="04A0" w:firstRow="1" w:lastRow="0" w:firstColumn="1" w:lastColumn="0" w:noHBand="0" w:noVBand="1"/>
      </w:tblPr>
      <w:tblGrid>
        <w:gridCol w:w="4351"/>
        <w:gridCol w:w="2087"/>
        <w:gridCol w:w="998"/>
        <w:gridCol w:w="998"/>
        <w:gridCol w:w="993"/>
      </w:tblGrid>
      <w:tr w:rsidR="00171AC0" w14:paraId="2364EE37" w14:textId="77777777" w:rsidTr="00205162">
        <w:trPr>
          <w:trHeight w:val="285"/>
        </w:trPr>
        <w:tc>
          <w:tcPr>
            <w:tcW w:w="4351" w:type="dxa"/>
          </w:tcPr>
          <w:p w14:paraId="0FE4C6DC" w14:textId="1DA2BB37" w:rsidR="00171AC0" w:rsidRDefault="00171AC0" w:rsidP="00205162">
            <w:r>
              <w:t>School Readiness Goal</w:t>
            </w:r>
          </w:p>
        </w:tc>
        <w:tc>
          <w:tcPr>
            <w:tcW w:w="2087" w:type="dxa"/>
          </w:tcPr>
          <w:p w14:paraId="56AD9666" w14:textId="73F5B389" w:rsidR="00171AC0" w:rsidRDefault="00171AC0" w:rsidP="00205162">
            <w:r>
              <w:t>GOLD objective</w:t>
            </w:r>
          </w:p>
        </w:tc>
        <w:tc>
          <w:tcPr>
            <w:tcW w:w="998" w:type="dxa"/>
          </w:tcPr>
          <w:p w14:paraId="5C6FB4E6" w14:textId="3F279BC1" w:rsidR="00171AC0" w:rsidRDefault="00171AC0" w:rsidP="00205162">
            <w:r>
              <w:t>Fall</w:t>
            </w:r>
          </w:p>
        </w:tc>
        <w:tc>
          <w:tcPr>
            <w:tcW w:w="998" w:type="dxa"/>
          </w:tcPr>
          <w:p w14:paraId="447BC055" w14:textId="5C7C0097" w:rsidR="00171AC0" w:rsidRDefault="00171AC0" w:rsidP="00205162">
            <w:r>
              <w:t>Winter</w:t>
            </w:r>
          </w:p>
        </w:tc>
        <w:tc>
          <w:tcPr>
            <w:tcW w:w="993" w:type="dxa"/>
          </w:tcPr>
          <w:p w14:paraId="5A8E627B" w14:textId="0E60551E" w:rsidR="00171AC0" w:rsidRDefault="00171AC0" w:rsidP="00205162">
            <w:r>
              <w:t>Spring</w:t>
            </w:r>
          </w:p>
        </w:tc>
      </w:tr>
      <w:tr w:rsidR="00171AC0" w14:paraId="3D661388" w14:textId="77777777" w:rsidTr="00205162">
        <w:trPr>
          <w:trHeight w:val="865"/>
        </w:trPr>
        <w:tc>
          <w:tcPr>
            <w:tcW w:w="4351" w:type="dxa"/>
          </w:tcPr>
          <w:p w14:paraId="16513C13" w14:textId="77777777" w:rsidR="00171AC0" w:rsidRDefault="00171AC0" w:rsidP="00205162">
            <w:r>
              <w:t>Social and Emotional</w:t>
            </w:r>
          </w:p>
          <w:p w14:paraId="6398A3F9" w14:textId="51C20D0C" w:rsidR="00171AC0" w:rsidRDefault="00171AC0" w:rsidP="00205162">
            <w:pPr>
              <w:pStyle w:val="ListParagraph"/>
              <w:numPr>
                <w:ilvl w:val="0"/>
                <w:numId w:val="1"/>
              </w:numPr>
            </w:pPr>
            <w:r>
              <w:t>Children will increasingly balance the needs and rights of self and others</w:t>
            </w:r>
          </w:p>
        </w:tc>
        <w:tc>
          <w:tcPr>
            <w:tcW w:w="2087" w:type="dxa"/>
          </w:tcPr>
          <w:p w14:paraId="45D4841E" w14:textId="77777777" w:rsidR="00171AC0" w:rsidRDefault="00171AC0" w:rsidP="00205162">
            <w:pPr>
              <w:jc w:val="center"/>
            </w:pPr>
          </w:p>
          <w:p w14:paraId="71D76D6F" w14:textId="3B9600A6" w:rsidR="00171AC0" w:rsidRDefault="00171AC0" w:rsidP="00205162">
            <w:pPr>
              <w:jc w:val="center"/>
            </w:pPr>
            <w:r>
              <w:t>3a</w:t>
            </w:r>
          </w:p>
        </w:tc>
        <w:tc>
          <w:tcPr>
            <w:tcW w:w="998" w:type="dxa"/>
          </w:tcPr>
          <w:p w14:paraId="164324F9" w14:textId="77777777" w:rsidR="00171AC0" w:rsidRDefault="00171AC0" w:rsidP="00205162">
            <w:pPr>
              <w:jc w:val="center"/>
            </w:pPr>
          </w:p>
          <w:p w14:paraId="708E3455" w14:textId="38D5FC8C" w:rsidR="00171AC0" w:rsidRDefault="00171AC0" w:rsidP="00205162">
            <w:pPr>
              <w:jc w:val="center"/>
            </w:pPr>
            <w:r>
              <w:t>70%</w:t>
            </w:r>
          </w:p>
        </w:tc>
        <w:tc>
          <w:tcPr>
            <w:tcW w:w="998" w:type="dxa"/>
          </w:tcPr>
          <w:p w14:paraId="17946BC2" w14:textId="77777777" w:rsidR="00171AC0" w:rsidRDefault="00171AC0" w:rsidP="00205162">
            <w:pPr>
              <w:jc w:val="center"/>
            </w:pPr>
          </w:p>
          <w:p w14:paraId="1A7A8835" w14:textId="54D33466" w:rsidR="00171AC0" w:rsidRDefault="00171AC0" w:rsidP="00205162">
            <w:pPr>
              <w:jc w:val="center"/>
            </w:pPr>
            <w:r>
              <w:t>83%</w:t>
            </w:r>
          </w:p>
        </w:tc>
        <w:tc>
          <w:tcPr>
            <w:tcW w:w="993" w:type="dxa"/>
          </w:tcPr>
          <w:p w14:paraId="73C83B14" w14:textId="77777777" w:rsidR="00171AC0" w:rsidRDefault="00171AC0" w:rsidP="00205162">
            <w:pPr>
              <w:jc w:val="center"/>
            </w:pPr>
          </w:p>
          <w:p w14:paraId="69C81F4F" w14:textId="49915C3F" w:rsidR="00171AC0" w:rsidRDefault="00171AC0" w:rsidP="00205162">
            <w:pPr>
              <w:jc w:val="center"/>
            </w:pPr>
            <w:r>
              <w:t>90%</w:t>
            </w:r>
          </w:p>
        </w:tc>
      </w:tr>
      <w:tr w:rsidR="00171AC0" w14:paraId="4AF672C0" w14:textId="77777777" w:rsidTr="00205162">
        <w:trPr>
          <w:trHeight w:val="855"/>
        </w:trPr>
        <w:tc>
          <w:tcPr>
            <w:tcW w:w="4351" w:type="dxa"/>
          </w:tcPr>
          <w:p w14:paraId="1528C45C" w14:textId="77777777" w:rsidR="00171AC0" w:rsidRDefault="00171AC0" w:rsidP="00205162">
            <w:r>
              <w:t>Social and Emotional</w:t>
            </w:r>
          </w:p>
          <w:p w14:paraId="10082F96" w14:textId="432F13AF" w:rsidR="00171AC0" w:rsidRDefault="00171AC0" w:rsidP="00205162">
            <w:pPr>
              <w:pStyle w:val="ListParagraph"/>
              <w:numPr>
                <w:ilvl w:val="0"/>
                <w:numId w:val="1"/>
              </w:numPr>
            </w:pPr>
            <w:r>
              <w:t>Children will solve social problems when interacting with their peers</w:t>
            </w:r>
          </w:p>
        </w:tc>
        <w:tc>
          <w:tcPr>
            <w:tcW w:w="2087" w:type="dxa"/>
          </w:tcPr>
          <w:p w14:paraId="0F5FBB75" w14:textId="77777777" w:rsidR="00171AC0" w:rsidRDefault="00171AC0" w:rsidP="00205162">
            <w:pPr>
              <w:jc w:val="center"/>
            </w:pPr>
          </w:p>
          <w:p w14:paraId="2516458A" w14:textId="386A76DD" w:rsidR="00171AC0" w:rsidRDefault="00171AC0" w:rsidP="00205162">
            <w:pPr>
              <w:jc w:val="center"/>
            </w:pPr>
            <w:r>
              <w:t>3b</w:t>
            </w:r>
          </w:p>
        </w:tc>
        <w:tc>
          <w:tcPr>
            <w:tcW w:w="998" w:type="dxa"/>
          </w:tcPr>
          <w:p w14:paraId="38D12342" w14:textId="77777777" w:rsidR="00171AC0" w:rsidRDefault="00171AC0" w:rsidP="00205162">
            <w:pPr>
              <w:jc w:val="center"/>
            </w:pPr>
          </w:p>
          <w:p w14:paraId="627693E0" w14:textId="00C409CF" w:rsidR="00171AC0" w:rsidRDefault="00171AC0" w:rsidP="00205162">
            <w:pPr>
              <w:jc w:val="center"/>
            </w:pPr>
            <w:r>
              <w:t>54%</w:t>
            </w:r>
          </w:p>
        </w:tc>
        <w:tc>
          <w:tcPr>
            <w:tcW w:w="998" w:type="dxa"/>
          </w:tcPr>
          <w:p w14:paraId="00A9C164" w14:textId="77777777" w:rsidR="00171AC0" w:rsidRDefault="00171AC0" w:rsidP="00205162">
            <w:pPr>
              <w:jc w:val="center"/>
            </w:pPr>
          </w:p>
          <w:p w14:paraId="7A13E2EB" w14:textId="3490A1B0" w:rsidR="00171AC0" w:rsidRDefault="003E083C" w:rsidP="00205162">
            <w:pPr>
              <w:jc w:val="center"/>
            </w:pPr>
            <w:r>
              <w:t>70%</w:t>
            </w:r>
          </w:p>
        </w:tc>
        <w:tc>
          <w:tcPr>
            <w:tcW w:w="993" w:type="dxa"/>
          </w:tcPr>
          <w:p w14:paraId="76F27A76" w14:textId="77777777" w:rsidR="00171AC0" w:rsidRDefault="00171AC0" w:rsidP="00205162">
            <w:pPr>
              <w:jc w:val="center"/>
            </w:pPr>
          </w:p>
          <w:p w14:paraId="67F55CCF" w14:textId="268E4370" w:rsidR="003E083C" w:rsidRDefault="003E083C" w:rsidP="00205162">
            <w:pPr>
              <w:jc w:val="center"/>
            </w:pPr>
            <w:r>
              <w:t>80%</w:t>
            </w:r>
          </w:p>
        </w:tc>
      </w:tr>
      <w:tr w:rsidR="00171AC0" w14:paraId="66BF1695" w14:textId="77777777" w:rsidTr="00205162">
        <w:trPr>
          <w:trHeight w:val="1150"/>
        </w:trPr>
        <w:tc>
          <w:tcPr>
            <w:tcW w:w="4351" w:type="dxa"/>
          </w:tcPr>
          <w:p w14:paraId="53A8D67D" w14:textId="77777777" w:rsidR="00171AC0" w:rsidRDefault="003E083C" w:rsidP="00205162">
            <w:r>
              <w:t>Language and Communication</w:t>
            </w:r>
          </w:p>
          <w:p w14:paraId="6B9D0BC2" w14:textId="19236E35" w:rsidR="003E083C" w:rsidRDefault="003E083C" w:rsidP="00205162">
            <w:pPr>
              <w:pStyle w:val="ListParagraph"/>
              <w:numPr>
                <w:ilvl w:val="0"/>
                <w:numId w:val="1"/>
              </w:numPr>
            </w:pPr>
            <w:r>
              <w:t>Children will speak clearly when engaging in conversations with peers and adults</w:t>
            </w:r>
          </w:p>
        </w:tc>
        <w:tc>
          <w:tcPr>
            <w:tcW w:w="2087" w:type="dxa"/>
          </w:tcPr>
          <w:p w14:paraId="78A04E42" w14:textId="77777777" w:rsidR="00171AC0" w:rsidRDefault="00171AC0" w:rsidP="00205162">
            <w:pPr>
              <w:jc w:val="center"/>
            </w:pPr>
          </w:p>
          <w:p w14:paraId="02D913C8" w14:textId="18E0D1C6" w:rsidR="003E083C" w:rsidRDefault="003E083C" w:rsidP="00205162">
            <w:pPr>
              <w:jc w:val="center"/>
            </w:pPr>
            <w:r>
              <w:t>9b</w:t>
            </w:r>
          </w:p>
        </w:tc>
        <w:tc>
          <w:tcPr>
            <w:tcW w:w="998" w:type="dxa"/>
          </w:tcPr>
          <w:p w14:paraId="34DF29CB" w14:textId="77777777" w:rsidR="00171AC0" w:rsidRDefault="00171AC0" w:rsidP="00205162">
            <w:pPr>
              <w:jc w:val="center"/>
            </w:pPr>
          </w:p>
          <w:p w14:paraId="5CD88E56" w14:textId="26234E9A" w:rsidR="003E083C" w:rsidRDefault="003E083C" w:rsidP="00205162">
            <w:pPr>
              <w:jc w:val="center"/>
            </w:pPr>
            <w:r>
              <w:t>75%</w:t>
            </w:r>
          </w:p>
        </w:tc>
        <w:tc>
          <w:tcPr>
            <w:tcW w:w="998" w:type="dxa"/>
          </w:tcPr>
          <w:p w14:paraId="7BC0A0B9" w14:textId="77777777" w:rsidR="00171AC0" w:rsidRDefault="00171AC0" w:rsidP="00205162">
            <w:pPr>
              <w:jc w:val="center"/>
            </w:pPr>
          </w:p>
          <w:p w14:paraId="7AD9594D" w14:textId="07D98312" w:rsidR="003E083C" w:rsidRDefault="003E083C" w:rsidP="00205162">
            <w:pPr>
              <w:jc w:val="center"/>
            </w:pPr>
            <w:r>
              <w:t>81%</w:t>
            </w:r>
          </w:p>
        </w:tc>
        <w:tc>
          <w:tcPr>
            <w:tcW w:w="993" w:type="dxa"/>
          </w:tcPr>
          <w:p w14:paraId="382DF2C2" w14:textId="77777777" w:rsidR="00171AC0" w:rsidRDefault="00171AC0" w:rsidP="00205162">
            <w:pPr>
              <w:jc w:val="center"/>
            </w:pPr>
          </w:p>
          <w:p w14:paraId="7F43CA91" w14:textId="451D882A" w:rsidR="003E083C" w:rsidRDefault="003E083C" w:rsidP="00205162">
            <w:pPr>
              <w:jc w:val="center"/>
            </w:pPr>
            <w:r>
              <w:t>87%</w:t>
            </w:r>
          </w:p>
        </w:tc>
      </w:tr>
      <w:tr w:rsidR="00171AC0" w14:paraId="2E6FE027" w14:textId="77777777" w:rsidTr="00205162">
        <w:trPr>
          <w:trHeight w:val="865"/>
        </w:trPr>
        <w:tc>
          <w:tcPr>
            <w:tcW w:w="4351" w:type="dxa"/>
          </w:tcPr>
          <w:p w14:paraId="55BA096B" w14:textId="77777777" w:rsidR="00171AC0" w:rsidRDefault="003E083C" w:rsidP="00205162">
            <w:r>
              <w:t>Language and Communication</w:t>
            </w:r>
          </w:p>
          <w:p w14:paraId="4BD24059" w14:textId="79CB42B0" w:rsidR="003E083C" w:rsidRDefault="003E083C" w:rsidP="00205162">
            <w:pPr>
              <w:pStyle w:val="ListParagraph"/>
              <w:numPr>
                <w:ilvl w:val="0"/>
                <w:numId w:val="1"/>
              </w:numPr>
            </w:pPr>
            <w:r>
              <w:t>Children will engage in conversations with their peer and adults</w:t>
            </w:r>
          </w:p>
        </w:tc>
        <w:tc>
          <w:tcPr>
            <w:tcW w:w="2087" w:type="dxa"/>
          </w:tcPr>
          <w:p w14:paraId="406977F5" w14:textId="77777777" w:rsidR="00171AC0" w:rsidRDefault="00171AC0" w:rsidP="00205162">
            <w:pPr>
              <w:jc w:val="center"/>
            </w:pPr>
          </w:p>
          <w:p w14:paraId="5BFB7796" w14:textId="663337D5" w:rsidR="003E083C" w:rsidRDefault="003E083C" w:rsidP="00205162">
            <w:pPr>
              <w:jc w:val="center"/>
            </w:pPr>
            <w:r>
              <w:t>10a</w:t>
            </w:r>
          </w:p>
        </w:tc>
        <w:tc>
          <w:tcPr>
            <w:tcW w:w="998" w:type="dxa"/>
          </w:tcPr>
          <w:p w14:paraId="36F1EFCF" w14:textId="77777777" w:rsidR="00171AC0" w:rsidRDefault="00171AC0" w:rsidP="00205162">
            <w:pPr>
              <w:jc w:val="center"/>
            </w:pPr>
          </w:p>
          <w:p w14:paraId="5927ACDA" w14:textId="30312621" w:rsidR="003E083C" w:rsidRDefault="003E083C" w:rsidP="00205162">
            <w:pPr>
              <w:jc w:val="center"/>
            </w:pPr>
            <w:r>
              <w:t>71%</w:t>
            </w:r>
          </w:p>
        </w:tc>
        <w:tc>
          <w:tcPr>
            <w:tcW w:w="998" w:type="dxa"/>
          </w:tcPr>
          <w:p w14:paraId="0D985522" w14:textId="77777777" w:rsidR="00171AC0" w:rsidRDefault="00171AC0" w:rsidP="00205162">
            <w:pPr>
              <w:jc w:val="center"/>
            </w:pPr>
          </w:p>
          <w:p w14:paraId="621F0E98" w14:textId="4CE8C6D7" w:rsidR="003E083C" w:rsidRDefault="003E083C" w:rsidP="00205162">
            <w:pPr>
              <w:jc w:val="center"/>
            </w:pPr>
            <w:r>
              <w:t>79%</w:t>
            </w:r>
          </w:p>
        </w:tc>
        <w:tc>
          <w:tcPr>
            <w:tcW w:w="993" w:type="dxa"/>
          </w:tcPr>
          <w:p w14:paraId="212782AD" w14:textId="77777777" w:rsidR="00171AC0" w:rsidRDefault="00171AC0" w:rsidP="00205162">
            <w:pPr>
              <w:jc w:val="center"/>
            </w:pPr>
          </w:p>
          <w:p w14:paraId="5C7FD088" w14:textId="0D7E027D" w:rsidR="003E083C" w:rsidRDefault="003E083C" w:rsidP="00205162">
            <w:pPr>
              <w:jc w:val="center"/>
            </w:pPr>
            <w:r>
              <w:t>86%</w:t>
            </w:r>
          </w:p>
        </w:tc>
      </w:tr>
      <w:tr w:rsidR="00171AC0" w14:paraId="79397C7D" w14:textId="77777777" w:rsidTr="00205162">
        <w:trPr>
          <w:trHeight w:val="1425"/>
        </w:trPr>
        <w:tc>
          <w:tcPr>
            <w:tcW w:w="4351" w:type="dxa"/>
          </w:tcPr>
          <w:p w14:paraId="10789701" w14:textId="77777777" w:rsidR="003E083C" w:rsidRDefault="003E083C" w:rsidP="00205162">
            <w:r>
              <w:t>Approaches to Learning</w:t>
            </w:r>
          </w:p>
          <w:p w14:paraId="40681AD5" w14:textId="7D45BA72" w:rsidR="00171AC0" w:rsidRDefault="003E083C" w:rsidP="00205162">
            <w:pPr>
              <w:pStyle w:val="ListParagraph"/>
              <w:numPr>
                <w:ilvl w:val="0"/>
                <w:numId w:val="1"/>
              </w:numPr>
            </w:pPr>
            <w:r>
              <w:t>Children will demonstrate positive approaches to learning by attending and engaging.</w:t>
            </w:r>
          </w:p>
          <w:p w14:paraId="14F6FD7B" w14:textId="36323D58" w:rsidR="003E083C" w:rsidRDefault="003E083C" w:rsidP="00205162"/>
        </w:tc>
        <w:tc>
          <w:tcPr>
            <w:tcW w:w="2087" w:type="dxa"/>
          </w:tcPr>
          <w:p w14:paraId="3D5E8494" w14:textId="77777777" w:rsidR="00171AC0" w:rsidRDefault="00171AC0" w:rsidP="00205162">
            <w:pPr>
              <w:jc w:val="center"/>
            </w:pPr>
          </w:p>
          <w:p w14:paraId="62670BD5" w14:textId="3A27BBF8" w:rsidR="003E083C" w:rsidRDefault="003E083C" w:rsidP="00205162">
            <w:pPr>
              <w:jc w:val="center"/>
            </w:pPr>
            <w:r>
              <w:t>11a</w:t>
            </w:r>
          </w:p>
        </w:tc>
        <w:tc>
          <w:tcPr>
            <w:tcW w:w="998" w:type="dxa"/>
          </w:tcPr>
          <w:p w14:paraId="6845D814" w14:textId="77777777" w:rsidR="00171AC0" w:rsidRDefault="00171AC0" w:rsidP="00205162">
            <w:pPr>
              <w:jc w:val="center"/>
            </w:pPr>
          </w:p>
          <w:p w14:paraId="263DD468" w14:textId="357F4978" w:rsidR="003E083C" w:rsidRDefault="003E083C" w:rsidP="00205162">
            <w:pPr>
              <w:jc w:val="center"/>
            </w:pPr>
            <w:r>
              <w:t>72%</w:t>
            </w:r>
          </w:p>
        </w:tc>
        <w:tc>
          <w:tcPr>
            <w:tcW w:w="998" w:type="dxa"/>
          </w:tcPr>
          <w:p w14:paraId="77B8FD88" w14:textId="77777777" w:rsidR="00171AC0" w:rsidRDefault="00171AC0" w:rsidP="00205162">
            <w:pPr>
              <w:jc w:val="center"/>
            </w:pPr>
          </w:p>
          <w:p w14:paraId="2D0A4E15" w14:textId="61DC8F08" w:rsidR="003E083C" w:rsidRDefault="003E083C" w:rsidP="00205162">
            <w:pPr>
              <w:jc w:val="center"/>
            </w:pPr>
            <w:r>
              <w:t>86%</w:t>
            </w:r>
          </w:p>
        </w:tc>
        <w:tc>
          <w:tcPr>
            <w:tcW w:w="993" w:type="dxa"/>
          </w:tcPr>
          <w:p w14:paraId="636EC12D" w14:textId="77777777" w:rsidR="00171AC0" w:rsidRDefault="00171AC0" w:rsidP="00205162">
            <w:pPr>
              <w:jc w:val="center"/>
            </w:pPr>
          </w:p>
          <w:p w14:paraId="7F624D39" w14:textId="493CC681" w:rsidR="003E083C" w:rsidRDefault="003E083C" w:rsidP="00205162">
            <w:pPr>
              <w:jc w:val="center"/>
            </w:pPr>
            <w:r>
              <w:t>91%</w:t>
            </w:r>
          </w:p>
        </w:tc>
      </w:tr>
      <w:tr w:rsidR="00171AC0" w14:paraId="5F45D914" w14:textId="77777777" w:rsidTr="00205162">
        <w:trPr>
          <w:trHeight w:val="865"/>
        </w:trPr>
        <w:tc>
          <w:tcPr>
            <w:tcW w:w="4351" w:type="dxa"/>
          </w:tcPr>
          <w:p w14:paraId="629E94B8" w14:textId="77777777" w:rsidR="00171AC0" w:rsidRDefault="00205162" w:rsidP="00205162">
            <w:r>
              <w:t>Literacy</w:t>
            </w:r>
          </w:p>
          <w:p w14:paraId="2D69C01F" w14:textId="55497068" w:rsidR="00205162" w:rsidRDefault="00205162" w:rsidP="00205162">
            <w:pPr>
              <w:pStyle w:val="ListParagraph"/>
              <w:numPr>
                <w:ilvl w:val="0"/>
                <w:numId w:val="1"/>
              </w:numPr>
            </w:pPr>
            <w:r>
              <w:t>Children will notice and discriminate rhymes</w:t>
            </w:r>
          </w:p>
        </w:tc>
        <w:tc>
          <w:tcPr>
            <w:tcW w:w="2087" w:type="dxa"/>
          </w:tcPr>
          <w:p w14:paraId="6E11E87D" w14:textId="77777777" w:rsidR="00171AC0" w:rsidRDefault="00171AC0" w:rsidP="00205162">
            <w:pPr>
              <w:jc w:val="center"/>
            </w:pPr>
          </w:p>
          <w:p w14:paraId="4CFC30B7" w14:textId="358A2E69" w:rsidR="00205162" w:rsidRDefault="00205162" w:rsidP="00205162">
            <w:pPr>
              <w:jc w:val="center"/>
            </w:pPr>
            <w:r>
              <w:t>15A</w:t>
            </w:r>
          </w:p>
        </w:tc>
        <w:tc>
          <w:tcPr>
            <w:tcW w:w="998" w:type="dxa"/>
          </w:tcPr>
          <w:p w14:paraId="116EDC80" w14:textId="77777777" w:rsidR="00171AC0" w:rsidRDefault="00171AC0" w:rsidP="00205162">
            <w:pPr>
              <w:jc w:val="center"/>
            </w:pPr>
          </w:p>
          <w:p w14:paraId="01E5B2F4" w14:textId="4701E3D1" w:rsidR="00205162" w:rsidRDefault="00205162" w:rsidP="00205162">
            <w:pPr>
              <w:jc w:val="center"/>
            </w:pPr>
            <w:r>
              <w:t>36%</w:t>
            </w:r>
          </w:p>
        </w:tc>
        <w:tc>
          <w:tcPr>
            <w:tcW w:w="998" w:type="dxa"/>
          </w:tcPr>
          <w:p w14:paraId="0ABE29F9" w14:textId="77777777" w:rsidR="00171AC0" w:rsidRDefault="00171AC0" w:rsidP="00205162">
            <w:pPr>
              <w:jc w:val="center"/>
            </w:pPr>
          </w:p>
          <w:p w14:paraId="640EDF47" w14:textId="6758F04B" w:rsidR="00205162" w:rsidRDefault="00205162" w:rsidP="00205162">
            <w:pPr>
              <w:jc w:val="center"/>
            </w:pPr>
            <w:r>
              <w:t>55%</w:t>
            </w:r>
          </w:p>
        </w:tc>
        <w:tc>
          <w:tcPr>
            <w:tcW w:w="993" w:type="dxa"/>
          </w:tcPr>
          <w:p w14:paraId="694C6E77" w14:textId="77777777" w:rsidR="00171AC0" w:rsidRDefault="00171AC0" w:rsidP="00205162">
            <w:pPr>
              <w:jc w:val="center"/>
            </w:pPr>
          </w:p>
          <w:p w14:paraId="2998A02E" w14:textId="3259C5B5" w:rsidR="00205162" w:rsidRDefault="00205162" w:rsidP="00205162">
            <w:pPr>
              <w:jc w:val="center"/>
            </w:pPr>
            <w:r>
              <w:t>71%</w:t>
            </w:r>
          </w:p>
        </w:tc>
      </w:tr>
      <w:tr w:rsidR="00205162" w14:paraId="32E637ED" w14:textId="77777777" w:rsidTr="00205162">
        <w:trPr>
          <w:trHeight w:val="1425"/>
        </w:trPr>
        <w:tc>
          <w:tcPr>
            <w:tcW w:w="4351" w:type="dxa"/>
          </w:tcPr>
          <w:p w14:paraId="430D5E2F" w14:textId="77777777" w:rsidR="00205162" w:rsidRDefault="00205162" w:rsidP="00205162">
            <w:r>
              <w:t>Cognitive</w:t>
            </w:r>
          </w:p>
          <w:p w14:paraId="096EA980" w14:textId="159485D2" w:rsidR="00205162" w:rsidRDefault="00205162" w:rsidP="00205162">
            <w:pPr>
              <w:pStyle w:val="ListParagraph"/>
              <w:numPr>
                <w:ilvl w:val="0"/>
                <w:numId w:val="1"/>
              </w:numPr>
            </w:pPr>
            <w:r>
              <w:t>Children will use play to increase their understanding of symbolic representation as it relates to correspondence and cardinality</w:t>
            </w:r>
          </w:p>
        </w:tc>
        <w:tc>
          <w:tcPr>
            <w:tcW w:w="2087" w:type="dxa"/>
          </w:tcPr>
          <w:p w14:paraId="5B84DB73" w14:textId="77777777" w:rsidR="00205162" w:rsidRDefault="00205162" w:rsidP="00205162">
            <w:pPr>
              <w:jc w:val="center"/>
            </w:pPr>
          </w:p>
          <w:p w14:paraId="46D51D87" w14:textId="77777777" w:rsidR="00205162" w:rsidRDefault="00205162" w:rsidP="00205162">
            <w:pPr>
              <w:jc w:val="center"/>
            </w:pPr>
          </w:p>
          <w:p w14:paraId="75693630" w14:textId="0E45909C" w:rsidR="00205162" w:rsidRDefault="00205162" w:rsidP="00205162">
            <w:pPr>
              <w:jc w:val="center"/>
            </w:pPr>
            <w:r>
              <w:t>20c</w:t>
            </w:r>
          </w:p>
        </w:tc>
        <w:tc>
          <w:tcPr>
            <w:tcW w:w="998" w:type="dxa"/>
          </w:tcPr>
          <w:p w14:paraId="5002EF46" w14:textId="77777777" w:rsidR="00205162" w:rsidRDefault="00205162" w:rsidP="00205162">
            <w:pPr>
              <w:jc w:val="center"/>
            </w:pPr>
          </w:p>
          <w:p w14:paraId="35D23B09" w14:textId="77777777" w:rsidR="00205162" w:rsidRDefault="00205162" w:rsidP="00205162">
            <w:pPr>
              <w:jc w:val="center"/>
            </w:pPr>
          </w:p>
          <w:p w14:paraId="6050D376" w14:textId="0EB0938A" w:rsidR="00205162" w:rsidRDefault="00205162" w:rsidP="00205162">
            <w:pPr>
              <w:jc w:val="center"/>
            </w:pPr>
            <w:r>
              <w:t>47%</w:t>
            </w:r>
          </w:p>
        </w:tc>
        <w:tc>
          <w:tcPr>
            <w:tcW w:w="998" w:type="dxa"/>
          </w:tcPr>
          <w:p w14:paraId="7EA3A585" w14:textId="77777777" w:rsidR="00205162" w:rsidRDefault="00205162" w:rsidP="00205162">
            <w:pPr>
              <w:jc w:val="center"/>
            </w:pPr>
          </w:p>
          <w:p w14:paraId="31F57772" w14:textId="77777777" w:rsidR="00205162" w:rsidRDefault="00205162" w:rsidP="00205162">
            <w:pPr>
              <w:jc w:val="center"/>
            </w:pPr>
          </w:p>
          <w:p w14:paraId="17CD31CF" w14:textId="0F9BA445" w:rsidR="00205162" w:rsidRDefault="00205162" w:rsidP="00205162">
            <w:pPr>
              <w:jc w:val="center"/>
            </w:pPr>
            <w:r>
              <w:t>60%</w:t>
            </w:r>
          </w:p>
        </w:tc>
        <w:tc>
          <w:tcPr>
            <w:tcW w:w="993" w:type="dxa"/>
          </w:tcPr>
          <w:p w14:paraId="61AEBE67" w14:textId="77777777" w:rsidR="00205162" w:rsidRDefault="00205162" w:rsidP="00205162">
            <w:pPr>
              <w:jc w:val="center"/>
            </w:pPr>
          </w:p>
          <w:p w14:paraId="1E72BFBA" w14:textId="77777777" w:rsidR="00205162" w:rsidRDefault="00205162" w:rsidP="00205162">
            <w:pPr>
              <w:jc w:val="center"/>
            </w:pPr>
          </w:p>
          <w:p w14:paraId="35FC80CE" w14:textId="7CC33CFB" w:rsidR="00205162" w:rsidRDefault="00205162" w:rsidP="00205162">
            <w:pPr>
              <w:jc w:val="center"/>
            </w:pPr>
            <w:r>
              <w:t>68%</w:t>
            </w:r>
          </w:p>
        </w:tc>
      </w:tr>
      <w:tr w:rsidR="00205162" w14:paraId="2D131461" w14:textId="77777777" w:rsidTr="00205162">
        <w:trPr>
          <w:trHeight w:val="1435"/>
        </w:trPr>
        <w:tc>
          <w:tcPr>
            <w:tcW w:w="4351" w:type="dxa"/>
          </w:tcPr>
          <w:p w14:paraId="34C3598E" w14:textId="77777777" w:rsidR="00205162" w:rsidRDefault="00205162" w:rsidP="00205162">
            <w:r>
              <w:t>Perceptual, Motor and Physical</w:t>
            </w:r>
          </w:p>
          <w:p w14:paraId="474ACEB8" w14:textId="12BD722B" w:rsidR="00205162" w:rsidRDefault="00205162" w:rsidP="00205162">
            <w:pPr>
              <w:pStyle w:val="ListParagraph"/>
              <w:numPr>
                <w:ilvl w:val="0"/>
                <w:numId w:val="1"/>
              </w:numPr>
            </w:pPr>
            <w:r>
              <w:t>Children will demonstrate safe and healthy behaviors with increasing independence with support from adults</w:t>
            </w:r>
          </w:p>
        </w:tc>
        <w:tc>
          <w:tcPr>
            <w:tcW w:w="2087" w:type="dxa"/>
          </w:tcPr>
          <w:p w14:paraId="6C6E0C9A" w14:textId="77777777" w:rsidR="00205162" w:rsidRDefault="00205162" w:rsidP="00205162">
            <w:pPr>
              <w:jc w:val="center"/>
            </w:pPr>
          </w:p>
          <w:p w14:paraId="2607A363" w14:textId="77777777" w:rsidR="00205162" w:rsidRDefault="00205162" w:rsidP="00205162">
            <w:pPr>
              <w:jc w:val="center"/>
            </w:pPr>
          </w:p>
          <w:p w14:paraId="1BE94515" w14:textId="47BF8AB1" w:rsidR="00205162" w:rsidRDefault="00205162" w:rsidP="00205162">
            <w:pPr>
              <w:jc w:val="center"/>
            </w:pPr>
            <w:r>
              <w:t>1c</w:t>
            </w:r>
          </w:p>
        </w:tc>
        <w:tc>
          <w:tcPr>
            <w:tcW w:w="998" w:type="dxa"/>
          </w:tcPr>
          <w:p w14:paraId="05EB04FC" w14:textId="77777777" w:rsidR="00205162" w:rsidRDefault="00205162" w:rsidP="00205162">
            <w:pPr>
              <w:jc w:val="center"/>
            </w:pPr>
          </w:p>
          <w:p w14:paraId="1EC068C2" w14:textId="77777777" w:rsidR="00205162" w:rsidRDefault="00205162" w:rsidP="00205162">
            <w:pPr>
              <w:jc w:val="center"/>
            </w:pPr>
          </w:p>
          <w:p w14:paraId="5F0C011B" w14:textId="32294BD1" w:rsidR="00205162" w:rsidRDefault="00205162" w:rsidP="00205162">
            <w:pPr>
              <w:jc w:val="center"/>
            </w:pPr>
            <w:r>
              <w:t>76%</w:t>
            </w:r>
          </w:p>
        </w:tc>
        <w:tc>
          <w:tcPr>
            <w:tcW w:w="998" w:type="dxa"/>
          </w:tcPr>
          <w:p w14:paraId="5CECACAA" w14:textId="77777777" w:rsidR="00205162" w:rsidRDefault="00205162" w:rsidP="00205162">
            <w:pPr>
              <w:jc w:val="center"/>
            </w:pPr>
          </w:p>
          <w:p w14:paraId="31FF3AE7" w14:textId="77777777" w:rsidR="00205162" w:rsidRDefault="00205162" w:rsidP="00205162">
            <w:pPr>
              <w:jc w:val="center"/>
            </w:pPr>
          </w:p>
          <w:p w14:paraId="6A9357C6" w14:textId="7CC13F51" w:rsidR="00205162" w:rsidRDefault="00205162" w:rsidP="00205162">
            <w:pPr>
              <w:jc w:val="center"/>
            </w:pPr>
            <w:r>
              <w:t>85%</w:t>
            </w:r>
          </w:p>
        </w:tc>
        <w:tc>
          <w:tcPr>
            <w:tcW w:w="993" w:type="dxa"/>
          </w:tcPr>
          <w:p w14:paraId="4D6E6EFA" w14:textId="77777777" w:rsidR="00205162" w:rsidRDefault="00205162" w:rsidP="00205162">
            <w:pPr>
              <w:jc w:val="center"/>
            </w:pPr>
          </w:p>
          <w:p w14:paraId="5B9BD785" w14:textId="77777777" w:rsidR="00205162" w:rsidRDefault="00205162" w:rsidP="00205162">
            <w:pPr>
              <w:jc w:val="center"/>
            </w:pPr>
          </w:p>
          <w:p w14:paraId="319B4782" w14:textId="64532F44" w:rsidR="00205162" w:rsidRDefault="00205162" w:rsidP="00205162">
            <w:pPr>
              <w:jc w:val="center"/>
            </w:pPr>
            <w:r>
              <w:t>92%</w:t>
            </w:r>
          </w:p>
        </w:tc>
      </w:tr>
    </w:tbl>
    <w:p w14:paraId="1EA2F641" w14:textId="069BCEA3" w:rsidR="00094ADE" w:rsidRDefault="00205162" w:rsidP="00205162">
      <w:pPr>
        <w:jc w:val="center"/>
      </w:pPr>
      <w:r>
        <w:t>NMCAA Head Start Centers and Collaborative Centers</w:t>
      </w:r>
    </w:p>
    <w:p w14:paraId="2252EFCD" w14:textId="435DBA4C" w:rsidR="00205162" w:rsidRDefault="00205162" w:rsidP="00205162">
      <w:pPr>
        <w:jc w:val="center"/>
      </w:pPr>
      <w:r>
        <w:t>School Readiness Data – 2020-2021</w:t>
      </w:r>
    </w:p>
    <w:p w14:paraId="1AD4CAD0" w14:textId="77777777" w:rsidR="00205162" w:rsidRDefault="00205162" w:rsidP="00205162">
      <w:pPr>
        <w:jc w:val="center"/>
      </w:pPr>
    </w:p>
    <w:p w14:paraId="536C824A" w14:textId="77777777" w:rsidR="00205162" w:rsidRDefault="00205162" w:rsidP="00205162">
      <w:pPr>
        <w:jc w:val="center"/>
      </w:pPr>
    </w:p>
    <w:sectPr w:rsidR="0020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73DA"/>
    <w:multiLevelType w:val="hybridMultilevel"/>
    <w:tmpl w:val="751C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31DB9"/>
    <w:multiLevelType w:val="hybridMultilevel"/>
    <w:tmpl w:val="8A9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0"/>
    <w:rsid w:val="00094ADE"/>
    <w:rsid w:val="00171AC0"/>
    <w:rsid w:val="00205162"/>
    <w:rsid w:val="0022752D"/>
    <w:rsid w:val="003E083C"/>
    <w:rsid w:val="00C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8CDE"/>
  <w15:chartTrackingRefBased/>
  <w15:docId w15:val="{925BD91F-14D6-4DB0-9090-940FB90C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O'Connor</dc:creator>
  <cp:keywords/>
  <dc:description/>
  <cp:lastModifiedBy>Dru O'Connor</cp:lastModifiedBy>
  <cp:revision>3</cp:revision>
  <dcterms:created xsi:type="dcterms:W3CDTF">2021-06-07T14:27:00Z</dcterms:created>
  <dcterms:modified xsi:type="dcterms:W3CDTF">2021-07-06T16:14:00Z</dcterms:modified>
</cp:coreProperties>
</file>