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5B16A6" w:rsidR="003D1270" w:rsidP="005B16A6" w:rsidRDefault="00397267" w14:paraId="4170BB55" wp14:textId="77777777">
      <w:pPr>
        <w:pStyle w:val="Heading1"/>
        <w:rPr>
          <w:rFonts w:ascii="Century Gothic" w:hAnsi="Century Gothic" w:cs="Arial"/>
          <w:u w:val="single"/>
        </w:rPr>
      </w:pPr>
      <w:r w:rsidRPr="005B16A6">
        <w:rPr>
          <w:rFonts w:ascii="Century Gothic" w:hAnsi="Century Gothic" w:cs="Arial"/>
          <w:noProof/>
        </w:rPr>
        <w:drawing>
          <wp:inline xmlns:wp14="http://schemas.microsoft.com/office/word/2010/wordprocessingDrawing" distT="0" distB="0" distL="0" distR="0" wp14:anchorId="01DA69AF" wp14:editId="7777777">
            <wp:extent cx="838200"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371475"/>
                    </a:xfrm>
                    <a:prstGeom prst="rect">
                      <a:avLst/>
                    </a:prstGeom>
                    <a:noFill/>
                    <a:ln>
                      <a:noFill/>
                    </a:ln>
                  </pic:spPr>
                </pic:pic>
              </a:graphicData>
            </a:graphic>
          </wp:inline>
        </w:drawing>
      </w:r>
      <w:r w:rsidRPr="005B16A6" w:rsidR="005B16A6">
        <w:rPr>
          <w:rFonts w:ascii="Century Gothic" w:hAnsi="Century Gothic" w:cs="Arial"/>
        </w:rPr>
        <w:t xml:space="preserve">      </w:t>
      </w:r>
      <w:bookmarkStart w:name="_Hlk75418614" w:id="0"/>
      <w:r w:rsidRPr="005B16A6" w:rsidR="005B402A">
        <w:rPr>
          <w:rFonts w:ascii="Century Gothic" w:hAnsi="Century Gothic" w:cs="Arial"/>
          <w:u w:val="single"/>
        </w:rPr>
        <w:t>Releasing Children to Authorized and Unauthorized/Unknown Adults</w:t>
      </w:r>
      <w:bookmarkEnd w:id="0"/>
    </w:p>
    <w:p xmlns:wp14="http://schemas.microsoft.com/office/word/2010/wordml" w:rsidRPr="005B16A6" w:rsidR="00DC3F98" w:rsidP="00DC3F98" w:rsidRDefault="00DC3F98" w14:paraId="672A6659" wp14:textId="77777777">
      <w:pPr>
        <w:rPr>
          <w:sz w:val="24"/>
          <w:szCs w:val="24"/>
        </w:rPr>
      </w:pPr>
    </w:p>
    <w:p xmlns:wp14="http://schemas.microsoft.com/office/word/2010/wordml" w:rsidRPr="00AA3549" w:rsidR="00E34910" w:rsidP="00DC3F98" w:rsidRDefault="00D604E4" w14:paraId="1F6689A9" wp14:textId="40332371">
      <w:pPr>
        <w:rPr>
          <w:rFonts w:ascii="Century Gothic" w:hAnsi="Century Gothic" w:cs="Arial"/>
          <w:sz w:val="22"/>
          <w:szCs w:val="22"/>
        </w:rPr>
      </w:pPr>
      <w:r w:rsidRPr="0CC1158F" w:rsidR="00D604E4">
        <w:rPr>
          <w:rFonts w:ascii="Century Gothic" w:hAnsi="Century Gothic" w:cs="Arial"/>
          <w:sz w:val="22"/>
          <w:szCs w:val="22"/>
          <w:u w:val="single"/>
        </w:rPr>
        <w:t>Policy</w:t>
      </w:r>
      <w:r w:rsidRPr="0CC1158F" w:rsidR="02CF4BE2">
        <w:rPr>
          <w:rFonts w:ascii="Century Gothic" w:hAnsi="Century Gothic" w:cs="Arial"/>
          <w:sz w:val="22"/>
          <w:szCs w:val="22"/>
          <w:u w:val="single"/>
        </w:rPr>
        <w:t>: Children</w:t>
      </w:r>
      <w:r w:rsidRPr="0CC1158F" w:rsidR="00AA3549">
        <w:rPr>
          <w:rFonts w:ascii="Century Gothic" w:hAnsi="Century Gothic" w:cs="Arial"/>
          <w:sz w:val="22"/>
          <w:szCs w:val="22"/>
        </w:rPr>
        <w:t xml:space="preserve"> will</w:t>
      </w:r>
      <w:r w:rsidRPr="0CC1158F" w:rsidR="00494657">
        <w:rPr>
          <w:rFonts w:ascii="Century Gothic" w:hAnsi="Century Gothic" w:cs="Arial"/>
          <w:sz w:val="22"/>
          <w:szCs w:val="22"/>
        </w:rPr>
        <w:t xml:space="preserve"> only be released to persons authorized by the parent</w:t>
      </w:r>
      <w:r w:rsidRPr="0CC1158F" w:rsidR="00AA3549">
        <w:rPr>
          <w:rFonts w:ascii="Century Gothic" w:hAnsi="Century Gothic" w:cs="Arial"/>
          <w:sz w:val="22"/>
          <w:szCs w:val="22"/>
        </w:rPr>
        <w:t xml:space="preserve">.  </w:t>
      </w:r>
      <w:r w:rsidRPr="0CC1158F" w:rsidR="00AA3549">
        <w:rPr>
          <w:rFonts w:ascii="Century Gothic" w:hAnsi="Century Gothic" w:cs="Arial"/>
          <w:sz w:val="22"/>
          <w:szCs w:val="22"/>
        </w:rPr>
        <w:t>Children will</w:t>
      </w:r>
      <w:r w:rsidRPr="0CC1158F" w:rsidR="00DC3F98">
        <w:rPr>
          <w:rFonts w:ascii="Century Gothic" w:hAnsi="Century Gothic" w:cs="Arial"/>
          <w:sz w:val="22"/>
          <w:szCs w:val="22"/>
        </w:rPr>
        <w:t xml:space="preserve"> be released to either parent unless a court order prohibits release to a particular parent</w:t>
      </w:r>
      <w:r w:rsidRPr="0CC1158F" w:rsidR="00DC3F98">
        <w:rPr>
          <w:rFonts w:ascii="Century Gothic" w:hAnsi="Century Gothic" w:cs="Arial"/>
          <w:sz w:val="22"/>
          <w:szCs w:val="22"/>
        </w:rPr>
        <w:t>.</w:t>
      </w:r>
      <w:r w:rsidRPr="0CC1158F" w:rsidR="00D604E4">
        <w:rPr>
          <w:rFonts w:ascii="Century Gothic" w:hAnsi="Century Gothic" w:cs="Arial"/>
          <w:sz w:val="22"/>
          <w:szCs w:val="22"/>
        </w:rPr>
        <w:t xml:space="preserve"> </w:t>
      </w:r>
      <w:r w:rsidRPr="0CC1158F" w:rsidR="00AA3549">
        <w:rPr>
          <w:rFonts w:ascii="Century Gothic" w:hAnsi="Century Gothic" w:cs="Arial"/>
          <w:sz w:val="22"/>
          <w:szCs w:val="22"/>
        </w:rPr>
        <w:t xml:space="preserve"> </w:t>
      </w:r>
      <w:r w:rsidRPr="0CC1158F" w:rsidR="001A41E4">
        <w:rPr>
          <w:rFonts w:ascii="Century Gothic" w:hAnsi="Century Gothic" w:cs="Helvetica"/>
          <w:color w:val="333333"/>
          <w:sz w:val="22"/>
          <w:szCs w:val="22"/>
          <w:lang w:val="en"/>
        </w:rPr>
        <w:t>Children may only be released to adults authorized by parents or legal guardians whose identity has been verified by photo identification. Names</w:t>
      </w:r>
      <w:r w:rsidRPr="0CC1158F" w:rsidR="00273D0B">
        <w:rPr>
          <w:rFonts w:ascii="Century Gothic" w:hAnsi="Century Gothic" w:cs="Helvetica"/>
          <w:color w:val="333333"/>
          <w:sz w:val="22"/>
          <w:szCs w:val="22"/>
          <w:lang w:val="en"/>
        </w:rPr>
        <w:t xml:space="preserve"> a</w:t>
      </w:r>
      <w:r w:rsidRPr="0CC1158F" w:rsidR="001A41E4">
        <w:rPr>
          <w:rFonts w:ascii="Century Gothic" w:hAnsi="Century Gothic" w:cs="Helvetica"/>
          <w:color w:val="333333"/>
          <w:sz w:val="22"/>
          <w:szCs w:val="22"/>
          <w:lang w:val="en"/>
        </w:rPr>
        <w:t>nd telephone numbers of persons authorized to pick up child</w:t>
      </w:r>
      <w:r w:rsidRPr="0CC1158F" w:rsidR="00F30D48">
        <w:rPr>
          <w:rFonts w:ascii="Century Gothic" w:hAnsi="Century Gothic" w:cs="Helvetica"/>
          <w:color w:val="000000" w:themeColor="text1" w:themeTint="FF" w:themeShade="FF"/>
          <w:sz w:val="22"/>
          <w:szCs w:val="22"/>
          <w:lang w:val="en"/>
        </w:rPr>
        <w:t>ren</w:t>
      </w:r>
      <w:r w:rsidRPr="0CC1158F" w:rsidR="001A41E4">
        <w:rPr>
          <w:rFonts w:ascii="Century Gothic" w:hAnsi="Century Gothic" w:cs="Helvetica"/>
          <w:color w:val="000000" w:themeColor="text1" w:themeTint="FF" w:themeShade="FF"/>
          <w:sz w:val="22"/>
          <w:szCs w:val="22"/>
          <w:lang w:val="en"/>
        </w:rPr>
        <w:t xml:space="preserve"> </w:t>
      </w:r>
      <w:r w:rsidRPr="0CC1158F" w:rsidR="001A41E4">
        <w:rPr>
          <w:rFonts w:ascii="Century Gothic" w:hAnsi="Century Gothic" w:cs="Helvetica"/>
          <w:color w:val="333333"/>
          <w:sz w:val="22"/>
          <w:szCs w:val="22"/>
          <w:lang w:val="en"/>
        </w:rPr>
        <w:t xml:space="preserve">should be obtained during the enrollment process and regularly reviewed, along with clarification/documentation of any custody issues/court orders. The legal guardian(s) of </w:t>
      </w:r>
      <w:r w:rsidRPr="0CC1158F" w:rsidR="00916370">
        <w:rPr>
          <w:rFonts w:ascii="Century Gothic" w:hAnsi="Century Gothic" w:cs="Helvetica"/>
          <w:color w:val="000000" w:themeColor="text1" w:themeTint="FF" w:themeShade="FF"/>
          <w:sz w:val="22"/>
          <w:szCs w:val="22"/>
          <w:lang w:val="en"/>
        </w:rPr>
        <w:t>all</w:t>
      </w:r>
      <w:r w:rsidRPr="0CC1158F" w:rsidR="001A41E4">
        <w:rPr>
          <w:rFonts w:ascii="Century Gothic" w:hAnsi="Century Gothic" w:cs="Helvetica"/>
          <w:color w:val="000000" w:themeColor="text1" w:themeTint="FF" w:themeShade="FF"/>
          <w:sz w:val="22"/>
          <w:szCs w:val="22"/>
          <w:lang w:val="en"/>
        </w:rPr>
        <w:t xml:space="preserve"> </w:t>
      </w:r>
      <w:r w:rsidRPr="0CC1158F" w:rsidR="001A41E4">
        <w:rPr>
          <w:rFonts w:ascii="Century Gothic" w:hAnsi="Century Gothic" w:cs="Helvetica"/>
          <w:color w:val="333333"/>
          <w:sz w:val="22"/>
          <w:szCs w:val="22"/>
          <w:lang w:val="en"/>
        </w:rPr>
        <w:t>chil</w:t>
      </w:r>
      <w:r w:rsidRPr="0CC1158F" w:rsidR="001A41E4">
        <w:rPr>
          <w:rFonts w:ascii="Century Gothic" w:hAnsi="Century Gothic" w:cs="Helvetica"/>
          <w:color w:val="000000" w:themeColor="text1" w:themeTint="FF" w:themeShade="FF"/>
          <w:sz w:val="22"/>
          <w:szCs w:val="22"/>
          <w:lang w:val="en"/>
        </w:rPr>
        <w:t>d</w:t>
      </w:r>
      <w:r w:rsidRPr="0CC1158F" w:rsidR="00916370">
        <w:rPr>
          <w:rFonts w:ascii="Century Gothic" w:hAnsi="Century Gothic" w:cs="Helvetica"/>
          <w:color w:val="000000" w:themeColor="text1" w:themeTint="FF" w:themeShade="FF"/>
          <w:sz w:val="22"/>
          <w:szCs w:val="22"/>
          <w:lang w:val="en"/>
        </w:rPr>
        <w:t>ren</w:t>
      </w:r>
      <w:r w:rsidRPr="0CC1158F" w:rsidR="001A41E4">
        <w:rPr>
          <w:rFonts w:ascii="Century Gothic" w:hAnsi="Century Gothic" w:cs="Helvetica"/>
          <w:color w:val="000000" w:themeColor="text1" w:themeTint="FF" w:themeShade="FF"/>
          <w:sz w:val="22"/>
          <w:szCs w:val="22"/>
          <w:lang w:val="en"/>
        </w:rPr>
        <w:t xml:space="preserve"> </w:t>
      </w:r>
      <w:r w:rsidRPr="0CC1158F" w:rsidR="001E3383">
        <w:rPr>
          <w:rFonts w:ascii="Century Gothic" w:hAnsi="Century Gothic" w:cs="Helvetica"/>
          <w:color w:val="333333"/>
          <w:sz w:val="22"/>
          <w:szCs w:val="22"/>
          <w:lang w:val="en"/>
        </w:rPr>
        <w:t>must</w:t>
      </w:r>
      <w:r w:rsidRPr="0CC1158F" w:rsidR="001A41E4">
        <w:rPr>
          <w:rFonts w:ascii="Century Gothic" w:hAnsi="Century Gothic" w:cs="Helvetica"/>
          <w:color w:val="333333"/>
          <w:sz w:val="22"/>
          <w:szCs w:val="22"/>
          <w:lang w:val="en"/>
        </w:rPr>
        <w:t xml:space="preserve"> be established and documented at this time.</w:t>
      </w:r>
    </w:p>
    <w:p xmlns:wp14="http://schemas.microsoft.com/office/word/2010/wordml" w:rsidRPr="005B16A6" w:rsidR="00DC3F98" w:rsidP="00DC3F98" w:rsidRDefault="00DC3F98" w14:paraId="0A37501D" wp14:textId="77777777">
      <w:pPr>
        <w:rPr>
          <w:sz w:val="22"/>
          <w:szCs w:val="22"/>
        </w:rPr>
      </w:pPr>
    </w:p>
    <w:p xmlns:wp14="http://schemas.microsoft.com/office/word/2010/wordml" w:rsidRPr="001E31BD" w:rsidR="001C3674" w:rsidP="001C3674" w:rsidRDefault="001C3674" w14:paraId="7EA824D2" wp14:textId="77777777">
      <w:pPr>
        <w:rPr>
          <w:rFonts w:ascii="Century Gothic" w:hAnsi="Century Gothic"/>
          <w:sz w:val="22"/>
          <w:szCs w:val="22"/>
          <w:u w:val="single"/>
        </w:rPr>
      </w:pPr>
      <w:r w:rsidRPr="001E31BD">
        <w:rPr>
          <w:rFonts w:ascii="Century Gothic" w:hAnsi="Century Gothic"/>
          <w:sz w:val="22"/>
          <w:szCs w:val="22"/>
          <w:u w:val="single"/>
        </w:rPr>
        <w:t>Procedure:</w:t>
      </w:r>
    </w:p>
    <w:p xmlns:wp14="http://schemas.microsoft.com/office/word/2010/wordml" w:rsidRPr="001E31BD" w:rsidR="00C57F3E" w:rsidP="001C3674" w:rsidRDefault="001C3674" w14:paraId="461812CA" wp14:textId="77777777">
      <w:pPr>
        <w:rPr>
          <w:rFonts w:ascii="Century Gothic" w:hAnsi="Century Gothic" w:cs="Arial"/>
          <w:sz w:val="22"/>
          <w:szCs w:val="22"/>
          <w:u w:val="single"/>
        </w:rPr>
      </w:pPr>
      <w:r w:rsidRPr="001E31BD">
        <w:rPr>
          <w:rFonts w:ascii="Century Gothic" w:hAnsi="Century Gothic" w:cs="Arial"/>
          <w:sz w:val="22"/>
          <w:szCs w:val="22"/>
        </w:rPr>
        <w:t xml:space="preserve">In order to ensure the safety of </w:t>
      </w:r>
      <w:r w:rsidR="0075541F">
        <w:rPr>
          <w:rFonts w:ascii="Century Gothic" w:hAnsi="Century Gothic" w:cs="Arial"/>
          <w:sz w:val="22"/>
          <w:szCs w:val="22"/>
        </w:rPr>
        <w:t xml:space="preserve">all </w:t>
      </w:r>
      <w:r w:rsidRPr="001E31BD">
        <w:rPr>
          <w:rFonts w:ascii="Century Gothic" w:hAnsi="Century Gothic" w:cs="Arial"/>
          <w:sz w:val="22"/>
          <w:szCs w:val="22"/>
        </w:rPr>
        <w:t>children</w:t>
      </w:r>
      <w:r w:rsidR="00706E89">
        <w:rPr>
          <w:rFonts w:ascii="Century Gothic" w:hAnsi="Century Gothic" w:cs="Arial"/>
          <w:sz w:val="22"/>
          <w:szCs w:val="22"/>
        </w:rPr>
        <w:t>, staff must adhere to the following</w:t>
      </w:r>
      <w:r w:rsidRPr="001E31BD" w:rsidR="001E31BD">
        <w:rPr>
          <w:rFonts w:ascii="Century Gothic" w:hAnsi="Century Gothic" w:cs="Arial"/>
          <w:sz w:val="22"/>
          <w:szCs w:val="22"/>
        </w:rPr>
        <w:t>:</w:t>
      </w:r>
    </w:p>
    <w:p xmlns:wp14="http://schemas.microsoft.com/office/word/2010/wordml" w:rsidRPr="00C57F3E" w:rsidR="00C57F3E" w:rsidP="00C57F3E" w:rsidRDefault="00C57F3E" w14:paraId="5DAB6C7B" wp14:textId="77777777">
      <w:pPr>
        <w:ind w:left="720"/>
        <w:rPr>
          <w:rFonts w:ascii="Century Gothic" w:hAnsi="Century Gothic" w:cs="Arial"/>
          <w:sz w:val="22"/>
          <w:szCs w:val="22"/>
        </w:rPr>
      </w:pPr>
    </w:p>
    <w:p xmlns:wp14="http://schemas.microsoft.com/office/word/2010/wordml" w:rsidRPr="00C57F3E" w:rsidR="00C57F3E" w:rsidP="00C57F3E" w:rsidRDefault="00C57F3E" w14:paraId="795E9E11" wp14:textId="77777777">
      <w:pPr>
        <w:numPr>
          <w:ilvl w:val="0"/>
          <w:numId w:val="5"/>
        </w:numPr>
        <w:rPr>
          <w:rFonts w:ascii="Century Gothic" w:hAnsi="Century Gothic" w:cs="Arial"/>
          <w:sz w:val="22"/>
          <w:szCs w:val="22"/>
        </w:rPr>
      </w:pPr>
      <w:r w:rsidRPr="00C57F3E">
        <w:rPr>
          <w:rFonts w:ascii="Century Gothic" w:hAnsi="Century Gothic" w:cs="Arial"/>
          <w:sz w:val="22"/>
          <w:szCs w:val="22"/>
        </w:rPr>
        <w:t>A child may only be released to a parent/</w:t>
      </w:r>
      <w:r w:rsidRPr="00C57F3E" w:rsidR="00766A1F">
        <w:rPr>
          <w:rFonts w:ascii="Century Gothic" w:hAnsi="Century Gothic" w:cs="Arial"/>
          <w:sz w:val="22"/>
          <w:szCs w:val="22"/>
        </w:rPr>
        <w:t>guardian,</w:t>
      </w:r>
      <w:r w:rsidRPr="00C57F3E">
        <w:rPr>
          <w:rFonts w:ascii="Century Gothic" w:hAnsi="Century Gothic" w:cs="Arial"/>
          <w:sz w:val="22"/>
          <w:szCs w:val="22"/>
        </w:rPr>
        <w:t xml:space="preserve"> or </w:t>
      </w:r>
      <w:r w:rsidR="00C603A1">
        <w:rPr>
          <w:rFonts w:ascii="Century Gothic" w:hAnsi="Century Gothic" w:cs="Arial"/>
          <w:sz w:val="22"/>
          <w:szCs w:val="22"/>
        </w:rPr>
        <w:t xml:space="preserve">a </w:t>
      </w:r>
      <w:r w:rsidRPr="00C57F3E">
        <w:rPr>
          <w:rFonts w:ascii="Century Gothic" w:hAnsi="Century Gothic" w:cs="Arial"/>
          <w:sz w:val="22"/>
          <w:szCs w:val="22"/>
        </w:rPr>
        <w:t>designated person indicated on the Child Information Record.</w:t>
      </w:r>
    </w:p>
    <w:p xmlns:wp14="http://schemas.microsoft.com/office/word/2010/wordml" w:rsidRPr="00C57F3E" w:rsidR="00C57F3E" w:rsidP="00C57F3E" w:rsidRDefault="00C57F3E" w14:paraId="02EB378F" wp14:textId="77777777">
      <w:pPr>
        <w:ind w:left="720"/>
        <w:rPr>
          <w:rFonts w:ascii="Century Gothic" w:hAnsi="Century Gothic" w:cs="Arial"/>
          <w:sz w:val="22"/>
          <w:szCs w:val="22"/>
        </w:rPr>
      </w:pPr>
    </w:p>
    <w:p xmlns:wp14="http://schemas.microsoft.com/office/word/2010/wordml" w:rsidR="00C57F3E" w:rsidP="00C57F3E" w:rsidRDefault="00C57F3E" w14:paraId="1F0F2E43" wp14:textId="77777777">
      <w:pPr>
        <w:numPr>
          <w:ilvl w:val="0"/>
          <w:numId w:val="3"/>
        </w:numPr>
        <w:rPr>
          <w:rFonts w:ascii="Century Gothic" w:hAnsi="Century Gothic" w:cs="Arial"/>
          <w:sz w:val="22"/>
          <w:szCs w:val="22"/>
        </w:rPr>
      </w:pPr>
      <w:r w:rsidRPr="00C57F3E">
        <w:rPr>
          <w:rFonts w:ascii="Century Gothic" w:hAnsi="Century Gothic" w:cs="Arial"/>
          <w:sz w:val="22"/>
          <w:szCs w:val="22"/>
        </w:rPr>
        <w:t xml:space="preserve">Staff must check and copy identification when releasing a child to someone whom they do not know, even if the child recognizes the individual.  Staff must check to ensure this person’s name is on the Child Information Record.  Staff must then attach a copy of the identification to the Child Information Record. </w:t>
      </w:r>
    </w:p>
    <w:p xmlns:wp14="http://schemas.microsoft.com/office/word/2010/wordml" w:rsidR="00CB364F" w:rsidP="00CB364F" w:rsidRDefault="00CB364F" w14:paraId="6A05A809" wp14:textId="77777777">
      <w:pPr>
        <w:ind w:left="720"/>
        <w:rPr>
          <w:rFonts w:ascii="Century Gothic" w:hAnsi="Century Gothic" w:cs="Arial"/>
          <w:sz w:val="22"/>
          <w:szCs w:val="22"/>
        </w:rPr>
      </w:pPr>
    </w:p>
    <w:p xmlns:wp14="http://schemas.microsoft.com/office/word/2010/wordml" w:rsidR="00CB364F" w:rsidP="00CB364F" w:rsidRDefault="00CB364F" w14:paraId="54221760" wp14:textId="77777777">
      <w:pPr>
        <w:numPr>
          <w:ilvl w:val="0"/>
          <w:numId w:val="3"/>
        </w:numPr>
        <w:rPr>
          <w:rFonts w:ascii="Century Gothic" w:hAnsi="Century Gothic" w:cs="Arial"/>
          <w:sz w:val="22"/>
          <w:szCs w:val="22"/>
        </w:rPr>
      </w:pPr>
      <w:r w:rsidRPr="00C57F3E">
        <w:rPr>
          <w:rFonts w:ascii="Century Gothic" w:hAnsi="Century Gothic" w:cs="Arial"/>
          <w:sz w:val="22"/>
          <w:szCs w:val="22"/>
        </w:rPr>
        <w:t>Staff should collect child custody paperwo</w:t>
      </w:r>
      <w:r w:rsidR="007E0784">
        <w:rPr>
          <w:rFonts w:ascii="Century Gothic" w:hAnsi="Century Gothic" w:cs="Arial"/>
          <w:sz w:val="22"/>
          <w:szCs w:val="22"/>
        </w:rPr>
        <w:t xml:space="preserve">rk from parents to place in </w:t>
      </w:r>
      <w:r w:rsidRPr="00C57F3E">
        <w:rPr>
          <w:rFonts w:ascii="Century Gothic" w:hAnsi="Century Gothic" w:cs="Arial"/>
          <w:sz w:val="22"/>
          <w:szCs w:val="22"/>
        </w:rPr>
        <w:t>child</w:t>
      </w:r>
      <w:r w:rsidR="007E0784">
        <w:rPr>
          <w:rFonts w:ascii="Century Gothic" w:hAnsi="Century Gothic" w:cs="Arial"/>
          <w:sz w:val="22"/>
          <w:szCs w:val="22"/>
        </w:rPr>
        <w:t>ren</w:t>
      </w:r>
      <w:r w:rsidRPr="00C57F3E">
        <w:rPr>
          <w:rFonts w:ascii="Century Gothic" w:hAnsi="Century Gothic" w:cs="Arial"/>
          <w:sz w:val="22"/>
          <w:szCs w:val="22"/>
        </w:rPr>
        <w:t>’s file</w:t>
      </w:r>
      <w:r w:rsidR="00EC0980">
        <w:rPr>
          <w:rFonts w:ascii="Century Gothic" w:hAnsi="Century Gothic" w:cs="Arial"/>
          <w:sz w:val="22"/>
          <w:szCs w:val="22"/>
        </w:rPr>
        <w:t>s</w:t>
      </w:r>
      <w:r w:rsidRPr="00C57F3E">
        <w:rPr>
          <w:rFonts w:ascii="Century Gothic" w:hAnsi="Century Gothic" w:cs="Arial"/>
          <w:sz w:val="22"/>
          <w:szCs w:val="22"/>
        </w:rPr>
        <w:t xml:space="preserve">. If a custody issue arises, staff should refer parents to </w:t>
      </w:r>
      <w:r w:rsidRPr="00CB364F">
        <w:rPr>
          <w:rFonts w:ascii="Century Gothic" w:hAnsi="Century Gothic" w:cs="Arial"/>
          <w:color w:val="000000"/>
          <w:sz w:val="22"/>
          <w:szCs w:val="22"/>
        </w:rPr>
        <w:t>the</w:t>
      </w:r>
      <w:r>
        <w:rPr>
          <w:rFonts w:ascii="Century Gothic" w:hAnsi="Century Gothic" w:cs="Arial"/>
          <w:sz w:val="22"/>
          <w:szCs w:val="22"/>
        </w:rPr>
        <w:t xml:space="preserve"> </w:t>
      </w:r>
      <w:r w:rsidRPr="00C57F3E">
        <w:rPr>
          <w:rFonts w:ascii="Century Gothic" w:hAnsi="Century Gothic" w:cs="Arial"/>
          <w:sz w:val="22"/>
          <w:szCs w:val="22"/>
        </w:rPr>
        <w:t>child custody documentation.</w:t>
      </w:r>
    </w:p>
    <w:p xmlns:wp14="http://schemas.microsoft.com/office/word/2010/wordml" w:rsidR="003F386C" w:rsidP="003F386C" w:rsidRDefault="003F386C" w14:paraId="5A39BBE3" wp14:textId="77777777">
      <w:pPr>
        <w:pStyle w:val="ListParagraph"/>
        <w:rPr>
          <w:rFonts w:ascii="Century Gothic" w:hAnsi="Century Gothic" w:cs="Arial"/>
          <w:sz w:val="22"/>
          <w:szCs w:val="22"/>
        </w:rPr>
      </w:pPr>
    </w:p>
    <w:p xmlns:wp14="http://schemas.microsoft.com/office/word/2010/wordml" w:rsidR="003F386C" w:rsidP="003F386C" w:rsidRDefault="003F386C" w14:paraId="0B979F04" wp14:textId="77777777">
      <w:pPr>
        <w:numPr>
          <w:ilvl w:val="0"/>
          <w:numId w:val="3"/>
        </w:numPr>
        <w:rPr>
          <w:rFonts w:ascii="Century Gothic" w:hAnsi="Century Gothic" w:cs="Arial"/>
          <w:sz w:val="22"/>
          <w:szCs w:val="22"/>
        </w:rPr>
      </w:pPr>
      <w:r w:rsidRPr="00C57F3E">
        <w:rPr>
          <w:rFonts w:ascii="Century Gothic" w:hAnsi="Century Gothic" w:cs="Arial"/>
          <w:sz w:val="22"/>
          <w:szCs w:val="22"/>
        </w:rPr>
        <w:t>If a child alternates weeks between parents, each parent will complete a Child Information Record that will be used for his or her specific week.</w:t>
      </w:r>
    </w:p>
    <w:p xmlns:wp14="http://schemas.microsoft.com/office/word/2010/wordml" w:rsidR="001C5F62" w:rsidP="001C5F62" w:rsidRDefault="001C5F62" w14:paraId="41C8F396" wp14:textId="77777777">
      <w:pPr>
        <w:pStyle w:val="ListParagraph"/>
        <w:rPr>
          <w:rFonts w:ascii="Century Gothic" w:hAnsi="Century Gothic" w:cs="Arial"/>
          <w:sz w:val="22"/>
          <w:szCs w:val="22"/>
        </w:rPr>
      </w:pPr>
    </w:p>
    <w:p xmlns:wp14="http://schemas.microsoft.com/office/word/2010/wordml" w:rsidRPr="001C5F62" w:rsidR="001C5F62" w:rsidP="001C5F62" w:rsidRDefault="001C5F62" w14:paraId="7B0A0ECA" wp14:textId="77777777">
      <w:pPr>
        <w:numPr>
          <w:ilvl w:val="0"/>
          <w:numId w:val="3"/>
        </w:numPr>
        <w:rPr>
          <w:rFonts w:ascii="Century Gothic" w:hAnsi="Century Gothic" w:cs="Arial"/>
          <w:b/>
          <w:sz w:val="22"/>
          <w:szCs w:val="22"/>
        </w:rPr>
      </w:pPr>
      <w:r w:rsidRPr="00C57F3E">
        <w:rPr>
          <w:rFonts w:ascii="Century Gothic" w:hAnsi="Century Gothic" w:cs="Arial"/>
          <w:sz w:val="22"/>
          <w:szCs w:val="22"/>
        </w:rPr>
        <w:t>Staff will not become involved in family disagreements, such as custodial issues.  Staff can be supportive and respond to a parent by saying “I can’t be involved in your family situation, but I may be able to provide you with resources that could help.”</w:t>
      </w:r>
    </w:p>
    <w:p xmlns:wp14="http://schemas.microsoft.com/office/word/2010/wordml" w:rsidRPr="00C57F3E" w:rsidR="00C57F3E" w:rsidP="00C57F3E" w:rsidRDefault="00C57F3E" w14:paraId="72A3D3EC" wp14:textId="77777777">
      <w:pPr>
        <w:rPr>
          <w:rFonts w:ascii="Century Gothic" w:hAnsi="Century Gothic" w:cs="Arial"/>
          <w:sz w:val="22"/>
          <w:szCs w:val="22"/>
        </w:rPr>
      </w:pPr>
    </w:p>
    <w:p xmlns:wp14="http://schemas.microsoft.com/office/word/2010/wordml" w:rsidRPr="00C57F3E" w:rsidR="00C57F3E" w:rsidP="00C57F3E" w:rsidRDefault="00C57F3E" w14:paraId="570E7E2C" wp14:textId="77777777">
      <w:pPr>
        <w:numPr>
          <w:ilvl w:val="0"/>
          <w:numId w:val="2"/>
        </w:numPr>
        <w:rPr>
          <w:rFonts w:ascii="Century Gothic" w:hAnsi="Century Gothic" w:cs="Arial"/>
          <w:sz w:val="22"/>
          <w:szCs w:val="22"/>
        </w:rPr>
      </w:pPr>
      <w:r w:rsidRPr="00C57F3E">
        <w:rPr>
          <w:rFonts w:ascii="Century Gothic" w:hAnsi="Century Gothic" w:cs="Arial"/>
          <w:sz w:val="22"/>
          <w:szCs w:val="22"/>
        </w:rPr>
        <w:t xml:space="preserve">Unless a court order prohibits release to a particular parent, a child may be released to either parent even if he or she is not listed on the Child Information Record.  </w:t>
      </w:r>
      <w:r w:rsidRPr="0020243D" w:rsidR="00FA3262">
        <w:rPr>
          <w:rFonts w:ascii="Century Gothic" w:hAnsi="Century Gothic" w:cs="Arial"/>
          <w:sz w:val="22"/>
          <w:szCs w:val="22"/>
        </w:rPr>
        <w:t>Refer to the child’s birth certificate for proof of the other parent’s name.  If there is no documented proof of the other parent in the child’s file, the unidentified parent must provide the needed documents.</w:t>
      </w:r>
      <w:r w:rsidR="00FA3262">
        <w:rPr>
          <w:rFonts w:ascii="Century Gothic" w:hAnsi="Century Gothic" w:cs="Arial"/>
          <w:sz w:val="22"/>
          <w:szCs w:val="22"/>
        </w:rPr>
        <w:t xml:space="preserve">  </w:t>
      </w:r>
      <w:r w:rsidR="0020243D">
        <w:rPr>
          <w:rFonts w:ascii="Century Gothic" w:hAnsi="Century Gothic" w:cs="Arial"/>
          <w:sz w:val="22"/>
          <w:szCs w:val="22"/>
        </w:rPr>
        <w:t>If parentage is established, s</w:t>
      </w:r>
      <w:r w:rsidRPr="00C57F3E">
        <w:rPr>
          <w:rFonts w:ascii="Century Gothic" w:hAnsi="Century Gothic" w:cs="Arial"/>
          <w:sz w:val="22"/>
          <w:szCs w:val="22"/>
        </w:rPr>
        <w:t xml:space="preserve">taff must make a copy of the parent’s identification.  </w:t>
      </w:r>
      <w:r w:rsidR="001F33BE">
        <w:rPr>
          <w:rFonts w:ascii="Century Gothic" w:hAnsi="Century Gothic" w:cs="Arial"/>
          <w:sz w:val="22"/>
          <w:szCs w:val="22"/>
        </w:rPr>
        <w:t xml:space="preserve">Additionally, </w:t>
      </w:r>
      <w:r w:rsidRPr="00C57F3E" w:rsidR="00850841">
        <w:rPr>
          <w:rFonts w:ascii="Century Gothic" w:hAnsi="Century Gothic" w:cs="Arial"/>
          <w:sz w:val="22"/>
          <w:szCs w:val="22"/>
        </w:rPr>
        <w:t>if</w:t>
      </w:r>
      <w:r w:rsidRPr="00C57F3E">
        <w:rPr>
          <w:rFonts w:ascii="Century Gothic" w:hAnsi="Century Gothic" w:cs="Arial"/>
          <w:sz w:val="22"/>
          <w:szCs w:val="22"/>
        </w:rPr>
        <w:t xml:space="preserve"> a parent who is not listed on the Child Information Record shows up at the center, staff must call the other parent as soon as possible to notify him or her of the situation.</w:t>
      </w:r>
    </w:p>
    <w:p xmlns:wp14="http://schemas.microsoft.com/office/word/2010/wordml" w:rsidRPr="00C57F3E" w:rsidR="00C57F3E" w:rsidP="00C57F3E" w:rsidRDefault="00C57F3E" w14:paraId="0D0B940D" wp14:textId="77777777">
      <w:pPr>
        <w:ind w:left="720"/>
        <w:rPr>
          <w:rFonts w:ascii="Century Gothic" w:hAnsi="Century Gothic" w:cs="Arial"/>
          <w:sz w:val="22"/>
          <w:szCs w:val="22"/>
        </w:rPr>
      </w:pPr>
    </w:p>
    <w:p xmlns:wp14="http://schemas.microsoft.com/office/word/2010/wordml" w:rsidRPr="00C57F3E" w:rsidR="00C57F3E" w:rsidP="00C57F3E" w:rsidRDefault="00C57F3E" w14:paraId="12307537" wp14:textId="77777777">
      <w:pPr>
        <w:numPr>
          <w:ilvl w:val="0"/>
          <w:numId w:val="2"/>
        </w:numPr>
        <w:rPr>
          <w:rFonts w:ascii="Century Gothic" w:hAnsi="Century Gothic" w:cs="Arial"/>
          <w:b/>
          <w:sz w:val="22"/>
          <w:szCs w:val="22"/>
        </w:rPr>
      </w:pPr>
      <w:r w:rsidRPr="00C57F3E">
        <w:rPr>
          <w:rFonts w:ascii="Century Gothic" w:hAnsi="Century Gothic" w:cs="Arial"/>
          <w:sz w:val="22"/>
          <w:szCs w:val="22"/>
        </w:rPr>
        <w:t>If a person is demanding to take a chil</w:t>
      </w:r>
      <w:r w:rsidRPr="00A06C5B">
        <w:rPr>
          <w:rFonts w:ascii="Century Gothic" w:hAnsi="Century Gothic" w:cs="Arial"/>
          <w:sz w:val="22"/>
          <w:szCs w:val="22"/>
        </w:rPr>
        <w:t>d</w:t>
      </w:r>
      <w:r w:rsidRPr="00A06C5B" w:rsidR="00C41451">
        <w:rPr>
          <w:rFonts w:ascii="Century Gothic" w:hAnsi="Century Gothic" w:cs="Arial"/>
          <w:sz w:val="22"/>
          <w:szCs w:val="22"/>
        </w:rPr>
        <w:t>,</w:t>
      </w:r>
      <w:r w:rsidRPr="00C57F3E">
        <w:rPr>
          <w:rFonts w:ascii="Century Gothic" w:hAnsi="Century Gothic" w:cs="Arial"/>
          <w:sz w:val="22"/>
          <w:szCs w:val="22"/>
        </w:rPr>
        <w:t xml:space="preserve"> and the safety of the other children and/or adults is in jeopardy, staff should release the child and call 911 with the child’s name, a description of the person taking the child, and a car license plate number if possible. Immediately after calling 911, staff must contact the parent.</w:t>
      </w:r>
    </w:p>
    <w:p xmlns:wp14="http://schemas.microsoft.com/office/word/2010/wordml" w:rsidRPr="00C57F3E" w:rsidR="00C57F3E" w:rsidP="00C57F3E" w:rsidRDefault="00C57F3E" w14:paraId="0E27B00A" wp14:textId="77777777">
      <w:pPr>
        <w:ind w:left="720"/>
        <w:rPr>
          <w:rFonts w:ascii="Century Gothic" w:hAnsi="Century Gothic" w:cs="Arial"/>
          <w:b/>
          <w:sz w:val="22"/>
          <w:szCs w:val="22"/>
        </w:rPr>
      </w:pPr>
    </w:p>
    <w:p xmlns:wp14="http://schemas.microsoft.com/office/word/2010/wordml" w:rsidRPr="00732AFB" w:rsidR="001C3674" w:rsidP="001C3674" w:rsidRDefault="001C3674" w14:paraId="1EE15F2A" wp14:textId="77777777">
      <w:pPr>
        <w:numPr>
          <w:ilvl w:val="0"/>
          <w:numId w:val="2"/>
        </w:numPr>
        <w:rPr>
          <w:rFonts w:ascii="Century Gothic" w:hAnsi="Century Gothic" w:cs="Arial"/>
          <w:sz w:val="22"/>
          <w:szCs w:val="22"/>
        </w:rPr>
      </w:pPr>
      <w:r w:rsidRPr="003A086D">
        <w:rPr>
          <w:rFonts w:ascii="Century Gothic" w:hAnsi="Century Gothic" w:cs="Helvetica"/>
          <w:sz w:val="22"/>
          <w:szCs w:val="22"/>
          <w:lang w:val="en"/>
        </w:rPr>
        <w:t>Up-to-date class lists must be maintained at all times to ensure that no child is left behind, either in the classroom or on the vehicle at the end of the route.</w:t>
      </w:r>
    </w:p>
    <w:p xmlns:wp14="http://schemas.microsoft.com/office/word/2010/wordml" w:rsidR="00316BAA" w:rsidP="00732AFB" w:rsidRDefault="00316BAA" w14:paraId="60061E4C" wp14:textId="77777777">
      <w:pPr>
        <w:ind w:left="720"/>
        <w:rPr>
          <w:rFonts w:ascii="Century Gothic" w:hAnsi="Century Gothic" w:cs="Arial"/>
          <w:sz w:val="22"/>
          <w:szCs w:val="22"/>
        </w:rPr>
      </w:pPr>
    </w:p>
    <w:p xmlns:wp14="http://schemas.microsoft.com/office/word/2010/wordml" w:rsidR="00316BAA" w:rsidP="00732AFB" w:rsidRDefault="00316BAA" w14:paraId="44EAFD9C" wp14:textId="77777777">
      <w:pPr>
        <w:ind w:left="720"/>
        <w:rPr>
          <w:rFonts w:ascii="Century Gothic" w:hAnsi="Century Gothic" w:cs="Arial"/>
          <w:sz w:val="22"/>
          <w:szCs w:val="22"/>
        </w:rPr>
      </w:pPr>
    </w:p>
    <w:p xmlns:wp14="http://schemas.microsoft.com/office/word/2010/wordml" w:rsidR="00732AFB" w:rsidP="00316BAA" w:rsidRDefault="00732AFB" w14:paraId="6AC7F1FC" wp14:textId="77777777">
      <w:pPr>
        <w:rPr>
          <w:rFonts w:ascii="Century Gothic" w:hAnsi="Century Gothic" w:cs="Arial"/>
          <w:sz w:val="22"/>
          <w:szCs w:val="22"/>
        </w:rPr>
      </w:pPr>
      <w:r>
        <w:rPr>
          <w:rFonts w:ascii="Century Gothic" w:hAnsi="Century Gothic" w:cs="Arial"/>
          <w:sz w:val="22"/>
          <w:szCs w:val="22"/>
        </w:rPr>
        <w:t xml:space="preserve">References: HSPPS 1302.47 </w:t>
      </w:r>
      <w:r w:rsidR="00685B77">
        <w:rPr>
          <w:rFonts w:ascii="Century Gothic" w:hAnsi="Century Gothic" w:cs="Arial"/>
          <w:sz w:val="22"/>
          <w:szCs w:val="22"/>
        </w:rPr>
        <w:t>(</w:t>
      </w:r>
      <w:r w:rsidR="0008517C">
        <w:rPr>
          <w:rFonts w:ascii="Century Gothic" w:hAnsi="Century Gothic" w:cs="Arial"/>
          <w:sz w:val="22"/>
          <w:szCs w:val="22"/>
        </w:rPr>
        <w:t>5)(iv</w:t>
      </w:r>
      <w:r w:rsidR="00766A1F">
        <w:rPr>
          <w:rFonts w:ascii="Century Gothic" w:hAnsi="Century Gothic" w:cs="Arial"/>
          <w:sz w:val="22"/>
          <w:szCs w:val="22"/>
        </w:rPr>
        <w:t>), (7)(v),</w:t>
      </w:r>
      <w:r w:rsidR="0008517C">
        <w:rPr>
          <w:rFonts w:ascii="Century Gothic" w:hAnsi="Century Gothic" w:cs="Arial"/>
          <w:sz w:val="22"/>
          <w:szCs w:val="22"/>
        </w:rPr>
        <w:t xml:space="preserve"> Licensing R400.8110 </w:t>
      </w:r>
      <w:r w:rsidRPr="00655EFA" w:rsidR="0008517C">
        <w:rPr>
          <w:rFonts w:ascii="Century Gothic" w:hAnsi="Century Gothic" w:cs="Arial"/>
          <w:sz w:val="22"/>
          <w:szCs w:val="22"/>
        </w:rPr>
        <w:t>(7</w:t>
      </w:r>
      <w:r w:rsidRPr="00655EFA">
        <w:rPr>
          <w:rFonts w:ascii="Century Gothic" w:hAnsi="Century Gothic" w:cs="Arial"/>
          <w:sz w:val="22"/>
          <w:szCs w:val="22"/>
        </w:rPr>
        <w:t>)</w:t>
      </w:r>
      <w:r w:rsidRPr="00655EFA" w:rsidR="0008517C">
        <w:rPr>
          <w:rFonts w:ascii="Century Gothic" w:hAnsi="Century Gothic" w:cs="Arial"/>
          <w:sz w:val="22"/>
          <w:szCs w:val="22"/>
        </w:rPr>
        <w:t>(8)</w:t>
      </w:r>
    </w:p>
    <w:p xmlns:wp14="http://schemas.microsoft.com/office/word/2010/wordml" w:rsidRPr="00C57F3E" w:rsidR="001C3674" w:rsidP="001C3674" w:rsidRDefault="001C3674" w14:paraId="4B94D5A5" wp14:textId="77777777">
      <w:pPr>
        <w:ind w:left="720"/>
        <w:rPr>
          <w:rFonts w:ascii="Century Gothic" w:hAnsi="Century Gothic" w:cs="Arial"/>
          <w:b/>
          <w:sz w:val="22"/>
          <w:szCs w:val="22"/>
        </w:rPr>
      </w:pPr>
    </w:p>
    <w:p xmlns:wp14="http://schemas.microsoft.com/office/word/2010/wordml" w:rsidRPr="006018A0" w:rsidR="003D1270" w:rsidP="00AA3549" w:rsidRDefault="009618A9" w14:paraId="18D13E99" wp14:textId="5130D9DC">
      <w:pPr>
        <w:tabs>
          <w:tab w:val="center" w:pos="4320"/>
          <w:tab w:val="right" w:pos="8640"/>
        </w:tabs>
        <w:ind w:right="-720"/>
        <w:rPr>
          <w:rFonts w:ascii="Arial" w:hAnsi="Arial" w:cs="Arial"/>
          <w:sz w:val="16"/>
          <w:szCs w:val="16"/>
        </w:rPr>
      </w:pPr>
      <w:r w:rsidRPr="0CC1158F" w:rsidR="0D42B515">
        <w:rPr>
          <w:rFonts w:ascii="Arial" w:hAnsi="Arial" w:cs="Arial"/>
          <w:color w:val="auto"/>
          <w:sz w:val="16"/>
          <w:szCs w:val="16"/>
        </w:rPr>
        <w:t>3/23</w:t>
      </w:r>
      <w:r w:rsidRPr="0CC1158F" w:rsidR="00C57F3E">
        <w:rPr>
          <w:rFonts w:ascii="Arial" w:hAnsi="Arial" w:cs="Arial"/>
          <w:color w:val="auto"/>
          <w:sz w:val="16"/>
          <w:szCs w:val="16"/>
        </w:rPr>
        <w:t xml:space="preserve">    </w:t>
      </w:r>
      <w:r w:rsidRPr="0CC1158F" w:rsidR="001273CB">
        <w:rPr>
          <w:rFonts w:ascii="Arial" w:hAnsi="Arial" w:cs="Arial"/>
          <w:color w:val="auto"/>
          <w:sz w:val="16"/>
          <w:szCs w:val="16"/>
        </w:rPr>
        <w:t xml:space="preserve">  </w:t>
      </w:r>
      <w:r w:rsidRPr="0CC1158F" w:rsidR="00C57F3E">
        <w:rPr>
          <w:rFonts w:ascii="Arial" w:hAnsi="Arial" w:cs="Arial"/>
          <w:color w:val="auto"/>
          <w:sz w:val="16"/>
          <w:szCs w:val="16"/>
        </w:rPr>
        <w:t xml:space="preserve">  </w:t>
      </w:r>
      <w:r w:rsidRPr="0CC1158F" w:rsidR="4BDCFE2E">
        <w:rPr>
          <w:rFonts w:ascii="Arial" w:hAnsi="Arial" w:cs="Arial"/>
          <w:color w:val="auto"/>
          <w:sz w:val="16"/>
          <w:szCs w:val="16"/>
        </w:rPr>
        <w:t>EHS-HS Teams\</w:t>
      </w:r>
      <w:r w:rsidRPr="0CC1158F" w:rsidR="008F5765">
        <w:rPr>
          <w:rFonts w:ascii="Arial" w:hAnsi="Arial" w:cs="Arial"/>
          <w:color w:val="auto"/>
          <w:sz w:val="16"/>
          <w:szCs w:val="16"/>
        </w:rPr>
        <w:t>A</w:t>
      </w:r>
      <w:r w:rsidRPr="0CC1158F" w:rsidR="023269C1">
        <w:rPr>
          <w:rFonts w:ascii="Arial" w:hAnsi="Arial" w:cs="Arial"/>
          <w:sz w:val="16"/>
          <w:szCs w:val="16"/>
        </w:rPr>
        <w:t>dmin</w:t>
      </w:r>
      <w:r w:rsidRPr="0CC1158F" w:rsidR="008F5765">
        <w:rPr>
          <w:rFonts w:ascii="Arial" w:hAnsi="Arial" w:cs="Arial"/>
          <w:sz w:val="16"/>
          <w:szCs w:val="16"/>
        </w:rPr>
        <w:t>\Procedure M</w:t>
      </w:r>
      <w:r w:rsidRPr="0CC1158F" w:rsidR="00C57F3E">
        <w:rPr>
          <w:rFonts w:ascii="Arial" w:hAnsi="Arial" w:cs="Arial"/>
          <w:sz w:val="16"/>
          <w:szCs w:val="16"/>
        </w:rPr>
        <w:t>anual\</w:t>
      </w:r>
      <w:r w:rsidRPr="0CC1158F" w:rsidR="00FF68FD">
        <w:rPr>
          <w:rFonts w:ascii="Arial" w:hAnsi="Arial" w:cs="Arial"/>
          <w:sz w:val="16"/>
          <w:szCs w:val="16"/>
        </w:rPr>
        <w:t>Licensing</w:t>
      </w:r>
      <w:r w:rsidRPr="0CC1158F" w:rsidR="00C57F3E">
        <w:rPr>
          <w:rFonts w:ascii="Arial" w:hAnsi="Arial" w:cs="Arial"/>
          <w:sz w:val="16"/>
          <w:szCs w:val="16"/>
        </w:rPr>
        <w:t>\Releasing Children to Authorized and Unauthorized</w:t>
      </w:r>
      <w:r w:rsidRPr="0CC1158F" w:rsidR="00CF454B">
        <w:rPr>
          <w:rFonts w:ascii="Arial" w:hAnsi="Arial" w:cs="Arial"/>
          <w:sz w:val="16"/>
          <w:szCs w:val="16"/>
        </w:rPr>
        <w:t>-</w:t>
      </w:r>
      <w:r w:rsidRPr="0CC1158F" w:rsidR="00C57F3E">
        <w:rPr>
          <w:rFonts w:ascii="Arial" w:hAnsi="Arial" w:cs="Arial"/>
          <w:sz w:val="16"/>
          <w:szCs w:val="16"/>
        </w:rPr>
        <w:t>Unknown Adults.do</w:t>
      </w:r>
      <w:r w:rsidRPr="0CC1158F" w:rsidR="001C3674">
        <w:rPr>
          <w:rFonts w:ascii="Arial" w:hAnsi="Arial" w:cs="Arial"/>
          <w:sz w:val="16"/>
          <w:szCs w:val="16"/>
        </w:rPr>
        <w:t>c</w:t>
      </w:r>
    </w:p>
    <w:sectPr w:rsidRPr="006018A0" w:rsidR="003D1270" w:rsidSect="00732AFB">
      <w:footerReference w:type="default" r:id="rId11"/>
      <w:pgSz w:w="12240" w:h="15840" w:orient="portrait"/>
      <w:pgMar w:top="288" w:right="720" w:bottom="28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C2F1C" w:rsidRDefault="001C2F1C" w14:paraId="53128261" wp14:textId="77777777">
      <w:r>
        <w:separator/>
      </w:r>
    </w:p>
  </w:endnote>
  <w:endnote w:type="continuationSeparator" w:id="0">
    <w:p xmlns:wp14="http://schemas.microsoft.com/office/word/2010/wordml" w:rsidR="001C2F1C" w:rsidRDefault="001C2F1C" w14:paraId="62486C0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D7321" w:rsidP="00064B9C" w:rsidRDefault="00CD7321" w14:paraId="45FB0818" wp14:textId="77777777">
    <w:pPr>
      <w:pStyle w:val="Footer"/>
      <w:rPr>
        <w:rFonts w:ascii="Arial" w:hAnsi="Arial" w:cs="Arial"/>
        <w:sz w:val="18"/>
      </w:rPr>
    </w:pPr>
  </w:p>
  <w:p xmlns:wp14="http://schemas.microsoft.com/office/word/2010/wordml" w:rsidR="00D772A0" w:rsidRDefault="00D772A0" w14:paraId="049F31CB"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C2F1C" w:rsidRDefault="001C2F1C" w14:paraId="3DEEC669" wp14:textId="77777777">
      <w:r>
        <w:separator/>
      </w:r>
    </w:p>
  </w:footnote>
  <w:footnote w:type="continuationSeparator" w:id="0">
    <w:p xmlns:wp14="http://schemas.microsoft.com/office/word/2010/wordml" w:rsidR="001C2F1C" w:rsidRDefault="001C2F1C" w14:paraId="3656B9AB"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499"/>
    <w:multiLevelType w:val="hybridMultilevel"/>
    <w:tmpl w:val="8BBAF16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155A547A"/>
    <w:multiLevelType w:val="hybridMultilevel"/>
    <w:tmpl w:val="2E9A2F48"/>
    <w:lvl w:ilvl="0" w:tplc="FFFFFFFF">
      <w:start w:val="1"/>
      <w:numFmt w:val="bullet"/>
      <w:lvlText w:val=""/>
      <w:lvlJc w:val="left"/>
      <w:pPr>
        <w:tabs>
          <w:tab w:val="num" w:pos="720"/>
        </w:tabs>
        <w:ind w:left="720" w:hanging="360"/>
      </w:pPr>
      <w:rPr>
        <w:rFonts w:hint="default" w:ascii="Wingdings" w:hAnsi="Wingdings"/>
        <w:sz w:val="16"/>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5ADC70AE"/>
    <w:multiLevelType w:val="hybridMultilevel"/>
    <w:tmpl w:val="3B5213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EA476DA"/>
    <w:multiLevelType w:val="hybridMultilevel"/>
    <w:tmpl w:val="D5F6DC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85E211C"/>
    <w:multiLevelType w:val="hybridMultilevel"/>
    <w:tmpl w:val="C6CE81FA"/>
    <w:lvl w:ilvl="0" w:tplc="04090001">
      <w:start w:val="1"/>
      <w:numFmt w:val="bullet"/>
      <w:lvlText w:val=""/>
      <w:lvlJc w:val="left"/>
      <w:pPr>
        <w:tabs>
          <w:tab w:val="num" w:pos="720"/>
        </w:tabs>
        <w:ind w:left="720" w:hanging="360"/>
      </w:pPr>
      <w:rPr>
        <w:rFonts w:hint="default" w:ascii="Symbol" w:hAnsi="Symbol"/>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num w:numId="1" w16cid:durableId="1380980819">
    <w:abstractNumId w:val="1"/>
  </w:num>
  <w:num w:numId="2" w16cid:durableId="1608351216">
    <w:abstractNumId w:val="4"/>
  </w:num>
  <w:num w:numId="3" w16cid:durableId="826634653">
    <w:abstractNumId w:val="2"/>
  </w:num>
  <w:num w:numId="4" w16cid:durableId="1754813401">
    <w:abstractNumId w:val="0"/>
  </w:num>
  <w:num w:numId="5" w16cid:durableId="200304472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CB"/>
    <w:rsid w:val="00001DDD"/>
    <w:rsid w:val="00010AB9"/>
    <w:rsid w:val="00064B9C"/>
    <w:rsid w:val="0008517C"/>
    <w:rsid w:val="000A228D"/>
    <w:rsid w:val="000D601F"/>
    <w:rsid w:val="001008E6"/>
    <w:rsid w:val="00112004"/>
    <w:rsid w:val="0011442F"/>
    <w:rsid w:val="001273CB"/>
    <w:rsid w:val="0013140D"/>
    <w:rsid w:val="00146A16"/>
    <w:rsid w:val="001602D9"/>
    <w:rsid w:val="00162FE9"/>
    <w:rsid w:val="001742C0"/>
    <w:rsid w:val="00196BDD"/>
    <w:rsid w:val="001A41E4"/>
    <w:rsid w:val="001C2F1C"/>
    <w:rsid w:val="001C3674"/>
    <w:rsid w:val="001C5F62"/>
    <w:rsid w:val="001E31BD"/>
    <w:rsid w:val="001E3383"/>
    <w:rsid w:val="001F33BE"/>
    <w:rsid w:val="0020243D"/>
    <w:rsid w:val="00240025"/>
    <w:rsid w:val="00273D0B"/>
    <w:rsid w:val="00282A59"/>
    <w:rsid w:val="002C1C4A"/>
    <w:rsid w:val="002C456F"/>
    <w:rsid w:val="00307C73"/>
    <w:rsid w:val="00316BAA"/>
    <w:rsid w:val="003171A9"/>
    <w:rsid w:val="00324D7B"/>
    <w:rsid w:val="0032612E"/>
    <w:rsid w:val="00397267"/>
    <w:rsid w:val="003A086D"/>
    <w:rsid w:val="003A3368"/>
    <w:rsid w:val="003B6A81"/>
    <w:rsid w:val="003D1270"/>
    <w:rsid w:val="003D214E"/>
    <w:rsid w:val="003E390C"/>
    <w:rsid w:val="003F386C"/>
    <w:rsid w:val="00494657"/>
    <w:rsid w:val="004A11C6"/>
    <w:rsid w:val="004B2290"/>
    <w:rsid w:val="004F6A36"/>
    <w:rsid w:val="005240D9"/>
    <w:rsid w:val="00562C00"/>
    <w:rsid w:val="005B16A6"/>
    <w:rsid w:val="005B402A"/>
    <w:rsid w:val="005F3C6F"/>
    <w:rsid w:val="005F511B"/>
    <w:rsid w:val="006018A0"/>
    <w:rsid w:val="00655EFA"/>
    <w:rsid w:val="00661514"/>
    <w:rsid w:val="00664CEF"/>
    <w:rsid w:val="00685B77"/>
    <w:rsid w:val="006874CF"/>
    <w:rsid w:val="00691FB0"/>
    <w:rsid w:val="006A591B"/>
    <w:rsid w:val="006B1008"/>
    <w:rsid w:val="006C392B"/>
    <w:rsid w:val="006F6B9E"/>
    <w:rsid w:val="006F7042"/>
    <w:rsid w:val="007057BB"/>
    <w:rsid w:val="00706E89"/>
    <w:rsid w:val="0072264C"/>
    <w:rsid w:val="00732AFB"/>
    <w:rsid w:val="00747C52"/>
    <w:rsid w:val="0075541F"/>
    <w:rsid w:val="00766A1F"/>
    <w:rsid w:val="00790D5C"/>
    <w:rsid w:val="007B0131"/>
    <w:rsid w:val="007C6E97"/>
    <w:rsid w:val="007E0784"/>
    <w:rsid w:val="007F47B0"/>
    <w:rsid w:val="00806B63"/>
    <w:rsid w:val="00820B00"/>
    <w:rsid w:val="00850841"/>
    <w:rsid w:val="00851555"/>
    <w:rsid w:val="008966DE"/>
    <w:rsid w:val="008A12EB"/>
    <w:rsid w:val="008B7734"/>
    <w:rsid w:val="008E132A"/>
    <w:rsid w:val="008F5765"/>
    <w:rsid w:val="00911D58"/>
    <w:rsid w:val="00916370"/>
    <w:rsid w:val="00917CDD"/>
    <w:rsid w:val="009618A9"/>
    <w:rsid w:val="00974893"/>
    <w:rsid w:val="009A57C6"/>
    <w:rsid w:val="009A677A"/>
    <w:rsid w:val="009B1E10"/>
    <w:rsid w:val="009B46C3"/>
    <w:rsid w:val="009B74F1"/>
    <w:rsid w:val="009D7481"/>
    <w:rsid w:val="009F70D8"/>
    <w:rsid w:val="00A06C5B"/>
    <w:rsid w:val="00A256B5"/>
    <w:rsid w:val="00A61499"/>
    <w:rsid w:val="00A93350"/>
    <w:rsid w:val="00AA3549"/>
    <w:rsid w:val="00AA7ACB"/>
    <w:rsid w:val="00AB3A0F"/>
    <w:rsid w:val="00AB4F69"/>
    <w:rsid w:val="00B23933"/>
    <w:rsid w:val="00B50E22"/>
    <w:rsid w:val="00B6218B"/>
    <w:rsid w:val="00B80F02"/>
    <w:rsid w:val="00B92A3D"/>
    <w:rsid w:val="00BD306E"/>
    <w:rsid w:val="00C16F04"/>
    <w:rsid w:val="00C217D6"/>
    <w:rsid w:val="00C2564F"/>
    <w:rsid w:val="00C26B45"/>
    <w:rsid w:val="00C41451"/>
    <w:rsid w:val="00C57F3E"/>
    <w:rsid w:val="00C603A1"/>
    <w:rsid w:val="00C9299B"/>
    <w:rsid w:val="00CB062C"/>
    <w:rsid w:val="00CB364F"/>
    <w:rsid w:val="00CD568F"/>
    <w:rsid w:val="00CD7321"/>
    <w:rsid w:val="00CF08C0"/>
    <w:rsid w:val="00CF454B"/>
    <w:rsid w:val="00D0740A"/>
    <w:rsid w:val="00D279CD"/>
    <w:rsid w:val="00D3571F"/>
    <w:rsid w:val="00D37030"/>
    <w:rsid w:val="00D604E4"/>
    <w:rsid w:val="00D772A0"/>
    <w:rsid w:val="00D80E96"/>
    <w:rsid w:val="00DC3F98"/>
    <w:rsid w:val="00DF05FB"/>
    <w:rsid w:val="00E15DCF"/>
    <w:rsid w:val="00E20B8E"/>
    <w:rsid w:val="00E2138B"/>
    <w:rsid w:val="00E34910"/>
    <w:rsid w:val="00E41492"/>
    <w:rsid w:val="00E439B1"/>
    <w:rsid w:val="00E50509"/>
    <w:rsid w:val="00EB136D"/>
    <w:rsid w:val="00EB1A60"/>
    <w:rsid w:val="00EB4EB7"/>
    <w:rsid w:val="00EC0980"/>
    <w:rsid w:val="00EE4E28"/>
    <w:rsid w:val="00EF25E2"/>
    <w:rsid w:val="00F30D48"/>
    <w:rsid w:val="00F52F46"/>
    <w:rsid w:val="00FA3262"/>
    <w:rsid w:val="00FA51E4"/>
    <w:rsid w:val="00FA5BF8"/>
    <w:rsid w:val="00FF68FD"/>
    <w:rsid w:val="023269C1"/>
    <w:rsid w:val="02CF4BE2"/>
    <w:rsid w:val="0CC1158F"/>
    <w:rsid w:val="0D42B515"/>
    <w:rsid w:val="3FE45426"/>
    <w:rsid w:val="4BDCFE2E"/>
    <w:rsid w:val="7859F8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C7BC67"/>
  <w15:chartTrackingRefBased/>
  <w15:docId w15:val="{1625DEF4-FCA8-4D0C-94E9-9230725807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outlineLvl w:val="0"/>
    </w:pPr>
    <w:rPr>
      <w:b/>
      <w:bCs/>
      <w:sz w:val="24"/>
      <w:szCs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320"/>
        <w:tab w:val="right" w:pos="8640"/>
      </w:tabs>
    </w:pPr>
    <w:rPr>
      <w:sz w:val="24"/>
      <w:szCs w:val="24"/>
    </w:r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8E132A"/>
    <w:pPr>
      <w:ind w:left="720"/>
    </w:pPr>
  </w:style>
  <w:style w:type="paragraph" w:styleId="BalloonText">
    <w:name w:val="Balloon Text"/>
    <w:basedOn w:val="Normal"/>
    <w:link w:val="BalloonTextChar"/>
    <w:rsid w:val="00D604E4"/>
    <w:rPr>
      <w:rFonts w:ascii="Segoe UI" w:hAnsi="Segoe UI" w:cs="Segoe UI"/>
      <w:sz w:val="18"/>
      <w:szCs w:val="18"/>
    </w:rPr>
  </w:style>
  <w:style w:type="character" w:styleId="BalloonTextChar" w:customStyle="1">
    <w:name w:val="Balloon Text Char"/>
    <w:link w:val="BalloonText"/>
    <w:rsid w:val="00D604E4"/>
    <w:rPr>
      <w:rFonts w:ascii="Segoe UI" w:hAnsi="Segoe UI" w:cs="Segoe UI"/>
      <w:sz w:val="18"/>
      <w:szCs w:val="18"/>
    </w:rPr>
  </w:style>
  <w:style w:type="character" w:styleId="CommentReference">
    <w:name w:val="annotation reference"/>
    <w:rsid w:val="001C3674"/>
    <w:rPr>
      <w:sz w:val="16"/>
      <w:szCs w:val="16"/>
    </w:rPr>
  </w:style>
  <w:style w:type="paragraph" w:styleId="CommentText">
    <w:name w:val="annotation text"/>
    <w:basedOn w:val="Normal"/>
    <w:link w:val="CommentTextChar"/>
    <w:rsid w:val="001C3674"/>
  </w:style>
  <w:style w:type="character" w:styleId="CommentTextChar" w:customStyle="1">
    <w:name w:val="Comment Text Char"/>
    <w:basedOn w:val="DefaultParagraphFont"/>
    <w:link w:val="CommentText"/>
    <w:rsid w:val="001C3674"/>
  </w:style>
  <w:style w:type="paragraph" w:styleId="CommentSubject">
    <w:name w:val="annotation subject"/>
    <w:basedOn w:val="CommentText"/>
    <w:next w:val="CommentText"/>
    <w:link w:val="CommentSubjectChar"/>
    <w:rsid w:val="001C3674"/>
    <w:rPr>
      <w:b/>
      <w:bCs/>
    </w:rPr>
  </w:style>
  <w:style w:type="character" w:styleId="CommentSubjectChar" w:customStyle="1">
    <w:name w:val="Comment Subject Char"/>
    <w:link w:val="CommentSubject"/>
    <w:rsid w:val="001C3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D4373-296F-404A-95CF-5ED023C3EF14}">
  <ds:schemaRefs>
    <ds:schemaRef ds:uri="http://schemas.microsoft.com/office/2006/metadata/longProperties"/>
  </ds:schemaRefs>
</ds:datastoreItem>
</file>

<file path=customXml/itemProps2.xml><?xml version="1.0" encoding="utf-8"?>
<ds:datastoreItem xmlns:ds="http://schemas.openxmlformats.org/officeDocument/2006/customXml" ds:itemID="{96DF5952-8749-4383-A950-AEF105E22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a5e3c-e7c1-48a5-b008-3d86a0bf0e80"/>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D55F1-FB9D-406E-9A3E-E88129F97A7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Northwest Michigan Human Services Agency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Releasing Children to Unknown Adults</dc:title>
  <dc:subject/>
  <dc:creator>Kim Aultman</dc:creator>
  <keywords/>
  <lastModifiedBy>Molly Notenbaum</lastModifiedBy>
  <revision>10</revision>
  <lastPrinted>2019-07-17T18:48:00.0000000Z</lastPrinted>
  <dcterms:created xsi:type="dcterms:W3CDTF">2023-03-30T16:45:00.0000000Z</dcterms:created>
  <dcterms:modified xsi:type="dcterms:W3CDTF">2023-03-30T16:48:28.9832724Z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Kristin Ruckle</vt:lpwstr>
  </property>
  <property fmtid="{D5CDD505-2E9C-101B-9397-08002B2CF9AE}" pid="3" name="Order">
    <vt:lpwstr>663600.000000000</vt:lpwstr>
  </property>
  <property fmtid="{D5CDD505-2E9C-101B-9397-08002B2CF9AE}" pid="4" name="display_urn:schemas-microsoft-com:office:office#Author">
    <vt:lpwstr>Kristin Ruckle</vt:lpwstr>
  </property>
</Properties>
</file>