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113A" w14:textId="77777777" w:rsidR="000933F0"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0BB22A54" wp14:editId="4D0E8F10">
            <wp:extent cx="676135" cy="366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6135" cy="366395"/>
                    </a:xfrm>
                    <a:prstGeom prst="rect">
                      <a:avLst/>
                    </a:prstGeom>
                    <a:ln/>
                  </pic:spPr>
                </pic:pic>
              </a:graphicData>
            </a:graphic>
          </wp:inline>
        </w:drawing>
      </w:r>
    </w:p>
    <w:p w14:paraId="3734C672" w14:textId="77777777" w:rsidR="000933F0" w:rsidRDefault="00000000">
      <w:pPr>
        <w:widowControl w:val="0"/>
        <w:pBdr>
          <w:top w:val="nil"/>
          <w:left w:val="nil"/>
          <w:bottom w:val="nil"/>
          <w:right w:val="nil"/>
          <w:between w:val="nil"/>
        </w:pBdr>
        <w:spacing w:before="187"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Policy Council Job Description and Conflict of Interest Form </w:t>
      </w:r>
    </w:p>
    <w:p w14:paraId="7EADDE39" w14:textId="79562555" w:rsidR="000933F0" w:rsidRDefault="00000000">
      <w:pPr>
        <w:widowControl w:val="0"/>
        <w:pBdr>
          <w:top w:val="nil"/>
          <w:left w:val="nil"/>
          <w:bottom w:val="nil"/>
          <w:right w:val="nil"/>
          <w:between w:val="nil"/>
        </w:pBdr>
        <w:spacing w:before="205" w:line="261" w:lineRule="auto"/>
        <w:ind w:left="288" w:right="361" w:hanging="268"/>
        <w:rPr>
          <w:rFonts w:ascii="Calibri" w:eastAsia="Calibri" w:hAnsi="Calibri" w:cs="Calibri"/>
          <w:color w:val="000000"/>
        </w:rPr>
      </w:pPr>
      <w:r>
        <w:rPr>
          <w:rFonts w:ascii="Calibri" w:eastAsia="Calibri" w:hAnsi="Calibri" w:cs="Calibri"/>
          <w:color w:val="000000"/>
        </w:rPr>
        <w:t xml:space="preserve">1. Policy Council Representatives and the NMCAA Agency Board of Directors together make decisions regarding the Head Start Program. Both groups must give their approval for an action to take place. This is called joint </w:t>
      </w:r>
      <w:r w:rsidR="00AB3A7A">
        <w:rPr>
          <w:rFonts w:ascii="Calibri" w:eastAsia="Calibri" w:hAnsi="Calibri" w:cs="Calibri"/>
          <w:color w:val="000000"/>
        </w:rPr>
        <w:t>decision making</w:t>
      </w:r>
      <w:r>
        <w:rPr>
          <w:rFonts w:ascii="Calibri" w:eastAsia="Calibri" w:hAnsi="Calibri" w:cs="Calibri"/>
          <w:color w:val="000000"/>
        </w:rPr>
        <w:t xml:space="preserve">. </w:t>
      </w:r>
    </w:p>
    <w:p w14:paraId="6F33369A" w14:textId="3E26B07B" w:rsidR="000933F0" w:rsidRDefault="00000000">
      <w:pPr>
        <w:widowControl w:val="0"/>
        <w:pBdr>
          <w:top w:val="nil"/>
          <w:left w:val="nil"/>
          <w:bottom w:val="nil"/>
          <w:right w:val="nil"/>
          <w:between w:val="nil"/>
        </w:pBdr>
        <w:spacing w:before="173" w:line="261" w:lineRule="auto"/>
        <w:ind w:left="277" w:hanging="264"/>
        <w:rPr>
          <w:rFonts w:ascii="Calibri" w:eastAsia="Calibri" w:hAnsi="Calibri" w:cs="Calibri"/>
          <w:color w:val="000000"/>
        </w:rPr>
      </w:pPr>
      <w:r>
        <w:rPr>
          <w:rFonts w:ascii="Calibri" w:eastAsia="Calibri" w:hAnsi="Calibri" w:cs="Calibri"/>
          <w:color w:val="000000"/>
        </w:rPr>
        <w:t xml:space="preserve">2. Policy Council Representatives and the Agency Board of Directors vote to approve the Head Start Grants, program goals, annual audit, and personnel policies which includes hiring and termination policies, self-assessment results </w:t>
      </w:r>
      <w:r w:rsidR="00AB3A7A">
        <w:rPr>
          <w:rFonts w:ascii="Calibri" w:eastAsia="Calibri" w:hAnsi="Calibri" w:cs="Calibri"/>
          <w:color w:val="000000"/>
        </w:rPr>
        <w:t>and program</w:t>
      </w:r>
      <w:r>
        <w:rPr>
          <w:rFonts w:ascii="Calibri" w:eastAsia="Calibri" w:hAnsi="Calibri" w:cs="Calibri"/>
          <w:color w:val="000000"/>
        </w:rPr>
        <w:t xml:space="preserve"> eligibility criteria. </w:t>
      </w:r>
    </w:p>
    <w:p w14:paraId="1AC2A291" w14:textId="450E4EE8" w:rsidR="000933F0" w:rsidRDefault="00000000">
      <w:pPr>
        <w:widowControl w:val="0"/>
        <w:pBdr>
          <w:top w:val="nil"/>
          <w:left w:val="nil"/>
          <w:bottom w:val="nil"/>
          <w:right w:val="nil"/>
          <w:between w:val="nil"/>
        </w:pBdr>
        <w:spacing w:before="173" w:line="261" w:lineRule="auto"/>
        <w:ind w:left="275" w:right="21" w:hanging="263"/>
        <w:rPr>
          <w:rFonts w:ascii="Calibri" w:eastAsia="Calibri" w:hAnsi="Calibri" w:cs="Calibri"/>
          <w:color w:val="000000"/>
        </w:rPr>
      </w:pPr>
      <w:r>
        <w:rPr>
          <w:rFonts w:ascii="Calibri" w:eastAsia="Calibri" w:hAnsi="Calibri" w:cs="Calibri"/>
          <w:color w:val="000000"/>
        </w:rPr>
        <w:t xml:space="preserve">3. In the Head Start hiring process, many Policy Council Representatives are </w:t>
      </w:r>
      <w:r>
        <w:rPr>
          <w:rFonts w:ascii="Calibri" w:eastAsia="Calibri" w:hAnsi="Calibri" w:cs="Calibri"/>
        </w:rPr>
        <w:t>given the opportunity, if available,</w:t>
      </w:r>
      <w:r>
        <w:rPr>
          <w:rFonts w:ascii="Calibri" w:eastAsia="Calibri" w:hAnsi="Calibri" w:cs="Calibri"/>
          <w:color w:val="000000"/>
        </w:rPr>
        <w:t xml:space="preserve"> to be a part of various </w:t>
      </w:r>
      <w:r w:rsidR="00AB3A7A">
        <w:rPr>
          <w:rFonts w:ascii="Calibri" w:eastAsia="Calibri" w:hAnsi="Calibri" w:cs="Calibri"/>
          <w:color w:val="000000"/>
        </w:rPr>
        <w:t>interview teams</w:t>
      </w:r>
      <w:r>
        <w:rPr>
          <w:rFonts w:ascii="Calibri" w:eastAsia="Calibri" w:hAnsi="Calibri" w:cs="Calibri"/>
          <w:color w:val="000000"/>
        </w:rPr>
        <w:t xml:space="preserve">. These representatives then share the team’s hiring recommendation(s) with the Policy Council for their approval. </w:t>
      </w:r>
    </w:p>
    <w:p w14:paraId="37E34874" w14:textId="77777777" w:rsidR="000933F0" w:rsidRDefault="00000000">
      <w:pPr>
        <w:widowControl w:val="0"/>
        <w:pBdr>
          <w:top w:val="nil"/>
          <w:left w:val="nil"/>
          <w:bottom w:val="nil"/>
          <w:right w:val="nil"/>
          <w:between w:val="nil"/>
        </w:pBdr>
        <w:spacing w:before="174" w:line="261" w:lineRule="auto"/>
        <w:ind w:left="277" w:right="544" w:hanging="271"/>
        <w:rPr>
          <w:rFonts w:ascii="Calibri" w:eastAsia="Calibri" w:hAnsi="Calibri" w:cs="Calibri"/>
          <w:color w:val="000000"/>
        </w:rPr>
      </w:pPr>
      <w:r>
        <w:rPr>
          <w:rFonts w:ascii="Calibri" w:eastAsia="Calibri" w:hAnsi="Calibri" w:cs="Calibri"/>
          <w:color w:val="000000"/>
        </w:rPr>
        <w:t xml:space="preserve">4. Policy Council promotes family involvement and offers suggestions and ideas for program involvement.  Representatives share policy council information, questions and advocacy matters with their local center parent groups. Input from the center parent groups can be shared with Policy Council. </w:t>
      </w:r>
    </w:p>
    <w:p w14:paraId="255F5153" w14:textId="0527AC02" w:rsidR="000933F0" w:rsidRDefault="00000000">
      <w:pPr>
        <w:widowControl w:val="0"/>
        <w:pBdr>
          <w:top w:val="nil"/>
          <w:left w:val="nil"/>
          <w:bottom w:val="nil"/>
          <w:right w:val="nil"/>
          <w:between w:val="nil"/>
        </w:pBdr>
        <w:spacing w:before="171" w:line="262" w:lineRule="auto"/>
        <w:ind w:left="275" w:right="77" w:hanging="263"/>
        <w:rPr>
          <w:rFonts w:ascii="Calibri" w:eastAsia="Calibri" w:hAnsi="Calibri" w:cs="Calibri"/>
          <w:color w:val="000000"/>
        </w:rPr>
      </w:pPr>
      <w:r>
        <w:rPr>
          <w:rFonts w:ascii="Calibri" w:eastAsia="Calibri" w:hAnsi="Calibri" w:cs="Calibri"/>
          <w:color w:val="000000"/>
        </w:rPr>
        <w:t xml:space="preserve">5. </w:t>
      </w:r>
      <w:r>
        <w:rPr>
          <w:rFonts w:ascii="Calibri" w:eastAsia="Calibri" w:hAnsi="Calibri" w:cs="Calibri"/>
        </w:rPr>
        <w:t xml:space="preserve">There are opportunities </w:t>
      </w:r>
      <w:r>
        <w:rPr>
          <w:rFonts w:ascii="Calibri" w:eastAsia="Calibri" w:hAnsi="Calibri" w:cs="Calibri"/>
          <w:color w:val="000000"/>
        </w:rPr>
        <w:t>for Policy Council Representatives to</w:t>
      </w:r>
      <w:r>
        <w:rPr>
          <w:rFonts w:ascii="Calibri" w:eastAsia="Calibri" w:hAnsi="Calibri" w:cs="Calibri"/>
        </w:rPr>
        <w:t xml:space="preserve"> participate in additional committees throughout the year.</w:t>
      </w:r>
      <w:r>
        <w:rPr>
          <w:rFonts w:ascii="Calibri" w:eastAsia="Calibri" w:hAnsi="Calibri" w:cs="Calibri"/>
          <w:color w:val="000000"/>
        </w:rPr>
        <w:t xml:space="preserve"> The work of each of these committees leads to positive feedback that can have an impact on the </w:t>
      </w:r>
      <w:r w:rsidR="00AB3A7A">
        <w:rPr>
          <w:rFonts w:ascii="Calibri" w:eastAsia="Calibri" w:hAnsi="Calibri" w:cs="Calibri"/>
          <w:color w:val="000000"/>
        </w:rPr>
        <w:t>entire program</w:t>
      </w:r>
      <w:r>
        <w:rPr>
          <w:rFonts w:ascii="Calibri" w:eastAsia="Calibri" w:hAnsi="Calibri" w:cs="Calibri"/>
          <w:color w:val="000000"/>
        </w:rPr>
        <w:t xml:space="preserve">. </w:t>
      </w:r>
    </w:p>
    <w:p w14:paraId="54BFA60E" w14:textId="77777777" w:rsidR="000933F0" w:rsidRDefault="00000000">
      <w:pPr>
        <w:widowControl w:val="0"/>
        <w:pBdr>
          <w:top w:val="nil"/>
          <w:left w:val="nil"/>
          <w:bottom w:val="nil"/>
          <w:right w:val="nil"/>
          <w:between w:val="nil"/>
        </w:pBdr>
        <w:spacing w:before="170" w:line="240" w:lineRule="auto"/>
        <w:ind w:left="11"/>
        <w:rPr>
          <w:rFonts w:ascii="Calibri" w:eastAsia="Calibri" w:hAnsi="Calibri" w:cs="Calibri"/>
          <w:color w:val="000000"/>
        </w:rPr>
      </w:pPr>
      <w:r>
        <w:rPr>
          <w:rFonts w:ascii="Calibri" w:eastAsia="Calibri" w:hAnsi="Calibri" w:cs="Calibri"/>
          <w:color w:val="000000"/>
        </w:rPr>
        <w:t xml:space="preserve">6. Please see the Policy Council By-Laws for more detail on Representative Responsibilities. </w:t>
      </w:r>
    </w:p>
    <w:p w14:paraId="57525D2C" w14:textId="77777777" w:rsidR="000933F0" w:rsidRDefault="00000000">
      <w:pPr>
        <w:widowControl w:val="0"/>
        <w:pBdr>
          <w:top w:val="nil"/>
          <w:left w:val="nil"/>
          <w:bottom w:val="nil"/>
          <w:right w:val="nil"/>
          <w:between w:val="nil"/>
        </w:pBdr>
        <w:spacing w:before="193" w:line="240" w:lineRule="auto"/>
        <w:ind w:left="5"/>
        <w:rPr>
          <w:rFonts w:ascii="Calibri" w:eastAsia="Calibri" w:hAnsi="Calibri" w:cs="Calibri"/>
          <w:b/>
          <w:sz w:val="24"/>
          <w:szCs w:val="24"/>
        </w:rPr>
      </w:pPr>
      <w:r>
        <w:rPr>
          <w:rFonts w:ascii="Calibri" w:eastAsia="Calibri" w:hAnsi="Calibri" w:cs="Calibri"/>
          <w:b/>
          <w:color w:val="000000"/>
          <w:sz w:val="24"/>
          <w:szCs w:val="24"/>
        </w:rPr>
        <w:t xml:space="preserve">Working Agreements </w:t>
      </w:r>
    </w:p>
    <w:p w14:paraId="0DCD4504" w14:textId="77777777" w:rsidR="000933F0" w:rsidRDefault="00000000">
      <w:pPr>
        <w:widowControl w:val="0"/>
        <w:numPr>
          <w:ilvl w:val="0"/>
          <w:numId w:val="1"/>
        </w:numPr>
        <w:pBdr>
          <w:top w:val="nil"/>
          <w:left w:val="nil"/>
          <w:bottom w:val="nil"/>
          <w:right w:val="nil"/>
          <w:between w:val="nil"/>
        </w:pBdr>
        <w:spacing w:before="193" w:line="240" w:lineRule="auto"/>
        <w:rPr>
          <w:rFonts w:ascii="Calibri" w:eastAsia="Calibri" w:hAnsi="Calibri" w:cs="Calibri"/>
          <w:color w:val="000000"/>
        </w:rPr>
      </w:pPr>
      <w:r>
        <w:rPr>
          <w:rFonts w:ascii="Calibri" w:eastAsia="Calibri" w:hAnsi="Calibri" w:cs="Calibri"/>
          <w:color w:val="000000"/>
        </w:rPr>
        <w:t xml:space="preserve">Confidentiality in conducting Policy Council business is extremely important. </w:t>
      </w:r>
    </w:p>
    <w:p w14:paraId="16DD70BD" w14:textId="77777777"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rPr>
        <w:t xml:space="preserve">Valuable information is often discussed at Policy Council meetings, and it can be beneficial to share such insights with other parents. However, there may be instances where sensitive information is disclosed, and it is crucial for members not to discuss such information outside of the meeting, whether on social media or through other means. This includes matters such as:                                                                  </w:t>
      </w:r>
    </w:p>
    <w:p w14:paraId="483AC4AC" w14:textId="77777777" w:rsidR="000933F0" w:rsidRDefault="00000000">
      <w:pPr>
        <w:widowControl w:val="0"/>
        <w:numPr>
          <w:ilvl w:val="1"/>
          <w:numId w:val="1"/>
        </w:numPr>
        <w:pBdr>
          <w:top w:val="nil"/>
          <w:left w:val="nil"/>
          <w:bottom w:val="nil"/>
          <w:right w:val="nil"/>
          <w:between w:val="nil"/>
        </w:pBdr>
        <w:spacing w:line="240" w:lineRule="auto"/>
      </w:pPr>
      <w:r>
        <w:rPr>
          <w:rFonts w:ascii="Calibri" w:eastAsia="Calibri" w:hAnsi="Calibri" w:cs="Calibri"/>
        </w:rPr>
        <w:t>Policy Council member's families or perspectives.</w:t>
      </w:r>
    </w:p>
    <w:p w14:paraId="1197D54D" w14:textId="77777777" w:rsidR="000933F0" w:rsidRDefault="00000000">
      <w:pPr>
        <w:widowControl w:val="0"/>
        <w:numPr>
          <w:ilvl w:val="1"/>
          <w:numId w:val="1"/>
        </w:numPr>
        <w:pBdr>
          <w:top w:val="nil"/>
          <w:left w:val="nil"/>
          <w:bottom w:val="nil"/>
          <w:right w:val="nil"/>
          <w:between w:val="nil"/>
        </w:pBdr>
        <w:spacing w:line="240" w:lineRule="auto"/>
      </w:pPr>
      <w:r>
        <w:rPr>
          <w:rFonts w:ascii="Calibri" w:eastAsia="Calibri" w:hAnsi="Calibri" w:cs="Calibri"/>
        </w:rPr>
        <w:t>Personnel-related decisions.</w:t>
      </w:r>
    </w:p>
    <w:p w14:paraId="08DEA426" w14:textId="77777777"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color w:val="000000"/>
        </w:rPr>
        <w:t xml:space="preserve">Treat others respectfully. </w:t>
      </w:r>
    </w:p>
    <w:p w14:paraId="604BE99E" w14:textId="77777777"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color w:val="000000"/>
        </w:rPr>
        <w:t xml:space="preserve">Stay focused on Agenda Goals. </w:t>
      </w:r>
    </w:p>
    <w:p w14:paraId="5B4E4BDB" w14:textId="0106B7AB"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color w:val="000000"/>
        </w:rPr>
        <w:t xml:space="preserve">The Parliamentarian will ensure that the meeting stays on topic. In order to allow all voices to be heard, </w:t>
      </w:r>
      <w:r w:rsidR="00F14294">
        <w:rPr>
          <w:rFonts w:ascii="Calibri" w:eastAsia="Calibri" w:hAnsi="Calibri" w:cs="Calibri"/>
          <w:color w:val="000000"/>
        </w:rPr>
        <w:t>the Parliamentarian</w:t>
      </w:r>
      <w:r>
        <w:rPr>
          <w:rFonts w:ascii="Calibri" w:eastAsia="Calibri" w:hAnsi="Calibri" w:cs="Calibri"/>
          <w:color w:val="000000"/>
        </w:rPr>
        <w:t xml:space="preserve"> may allot members 2 minutes to share thoughts.  </w:t>
      </w:r>
    </w:p>
    <w:p w14:paraId="65C0FB41" w14:textId="77777777"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color w:val="000000"/>
        </w:rPr>
        <w:t xml:space="preserve">Describe the problem – facts only. </w:t>
      </w:r>
    </w:p>
    <w:p w14:paraId="3773DFA1" w14:textId="77777777"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color w:val="000000"/>
        </w:rPr>
        <w:t xml:space="preserve">Listen - No interrupting. </w:t>
      </w:r>
    </w:p>
    <w:p w14:paraId="7356F65B" w14:textId="77777777"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color w:val="000000"/>
        </w:rPr>
        <w:t>No yelling</w:t>
      </w:r>
      <w:r>
        <w:rPr>
          <w:rFonts w:ascii="Calibri" w:eastAsia="Calibri" w:hAnsi="Calibri" w:cs="Calibri"/>
        </w:rPr>
        <w:t>, swearing, or verbally assaulting any person</w:t>
      </w:r>
      <w:r>
        <w:rPr>
          <w:rFonts w:ascii="Calibri" w:eastAsia="Calibri" w:hAnsi="Calibri" w:cs="Calibri"/>
          <w:color w:val="000000"/>
        </w:rPr>
        <w:t xml:space="preserve">. </w:t>
      </w:r>
    </w:p>
    <w:p w14:paraId="6A35FD36" w14:textId="77777777" w:rsidR="000933F0" w:rsidRDefault="00000000">
      <w:pPr>
        <w:widowControl w:val="0"/>
        <w:numPr>
          <w:ilvl w:val="0"/>
          <w:numId w:val="1"/>
        </w:numPr>
        <w:pBdr>
          <w:top w:val="nil"/>
          <w:left w:val="nil"/>
          <w:bottom w:val="nil"/>
          <w:right w:val="nil"/>
          <w:between w:val="nil"/>
        </w:pBdr>
        <w:spacing w:line="240" w:lineRule="auto"/>
      </w:pPr>
      <w:r>
        <w:rPr>
          <w:rFonts w:ascii="Calibri" w:eastAsia="Calibri" w:hAnsi="Calibri" w:cs="Calibri"/>
          <w:color w:val="000000"/>
        </w:rPr>
        <w:t xml:space="preserve">Violation of Working Agreements will be handled privately by the Executive Committee.  </w:t>
      </w:r>
    </w:p>
    <w:p w14:paraId="34400012" w14:textId="77777777" w:rsidR="000933F0" w:rsidRDefault="000933F0">
      <w:pPr>
        <w:widowControl w:val="0"/>
        <w:pBdr>
          <w:top w:val="nil"/>
          <w:left w:val="nil"/>
          <w:bottom w:val="nil"/>
          <w:right w:val="nil"/>
          <w:between w:val="nil"/>
        </w:pBdr>
        <w:spacing w:before="299" w:line="240" w:lineRule="auto"/>
        <w:ind w:left="9"/>
        <w:rPr>
          <w:rFonts w:ascii="Calibri" w:eastAsia="Calibri" w:hAnsi="Calibri" w:cs="Calibri"/>
          <w:b/>
        </w:rPr>
      </w:pPr>
    </w:p>
    <w:p w14:paraId="164F8B42" w14:textId="77777777" w:rsidR="000933F0" w:rsidRDefault="000933F0">
      <w:pPr>
        <w:widowControl w:val="0"/>
        <w:pBdr>
          <w:top w:val="nil"/>
          <w:left w:val="nil"/>
          <w:bottom w:val="nil"/>
          <w:right w:val="nil"/>
          <w:between w:val="nil"/>
        </w:pBdr>
        <w:spacing w:before="299" w:line="240" w:lineRule="auto"/>
        <w:ind w:left="9"/>
        <w:rPr>
          <w:rFonts w:ascii="Calibri" w:eastAsia="Calibri" w:hAnsi="Calibri" w:cs="Calibri"/>
          <w:b/>
        </w:rPr>
      </w:pPr>
    </w:p>
    <w:p w14:paraId="049E18DB" w14:textId="77777777" w:rsidR="000933F0" w:rsidRDefault="000933F0">
      <w:pPr>
        <w:widowControl w:val="0"/>
        <w:pBdr>
          <w:top w:val="nil"/>
          <w:left w:val="nil"/>
          <w:bottom w:val="nil"/>
          <w:right w:val="nil"/>
          <w:between w:val="nil"/>
        </w:pBdr>
        <w:spacing w:before="299" w:line="240" w:lineRule="auto"/>
        <w:ind w:left="9"/>
        <w:rPr>
          <w:rFonts w:ascii="Calibri" w:eastAsia="Calibri" w:hAnsi="Calibri" w:cs="Calibri"/>
          <w:b/>
        </w:rPr>
      </w:pPr>
    </w:p>
    <w:p w14:paraId="402C2DAD" w14:textId="77777777" w:rsidR="000933F0" w:rsidRDefault="000933F0">
      <w:pPr>
        <w:widowControl w:val="0"/>
        <w:pBdr>
          <w:top w:val="nil"/>
          <w:left w:val="nil"/>
          <w:bottom w:val="nil"/>
          <w:right w:val="nil"/>
          <w:between w:val="nil"/>
        </w:pBdr>
        <w:spacing w:before="299" w:line="240" w:lineRule="auto"/>
        <w:rPr>
          <w:rFonts w:ascii="Calibri" w:eastAsia="Calibri" w:hAnsi="Calibri" w:cs="Calibri"/>
          <w:b/>
        </w:rPr>
      </w:pPr>
    </w:p>
    <w:p w14:paraId="79E10E73" w14:textId="77777777" w:rsidR="000933F0" w:rsidRDefault="000933F0">
      <w:pPr>
        <w:widowControl w:val="0"/>
        <w:pBdr>
          <w:top w:val="nil"/>
          <w:left w:val="nil"/>
          <w:bottom w:val="nil"/>
          <w:right w:val="nil"/>
          <w:between w:val="nil"/>
        </w:pBdr>
        <w:spacing w:before="299" w:line="240" w:lineRule="auto"/>
        <w:rPr>
          <w:rFonts w:ascii="Calibri" w:eastAsia="Calibri" w:hAnsi="Calibri" w:cs="Calibri"/>
          <w:b/>
        </w:rPr>
      </w:pPr>
    </w:p>
    <w:p w14:paraId="6C65C2BA" w14:textId="77777777" w:rsidR="00F14294" w:rsidRDefault="00F14294">
      <w:pPr>
        <w:widowControl w:val="0"/>
        <w:pBdr>
          <w:top w:val="nil"/>
          <w:left w:val="nil"/>
          <w:bottom w:val="nil"/>
          <w:right w:val="nil"/>
          <w:between w:val="nil"/>
        </w:pBdr>
        <w:spacing w:before="299" w:line="240" w:lineRule="auto"/>
        <w:ind w:left="9"/>
        <w:rPr>
          <w:rFonts w:ascii="Calibri" w:eastAsia="Calibri" w:hAnsi="Calibri" w:cs="Calibri"/>
          <w:b/>
        </w:rPr>
      </w:pPr>
    </w:p>
    <w:p w14:paraId="49F4525B" w14:textId="678820F8" w:rsidR="000933F0" w:rsidRDefault="00000000">
      <w:pPr>
        <w:widowControl w:val="0"/>
        <w:pBdr>
          <w:top w:val="nil"/>
          <w:left w:val="nil"/>
          <w:bottom w:val="nil"/>
          <w:right w:val="nil"/>
          <w:between w:val="nil"/>
        </w:pBdr>
        <w:spacing w:before="299" w:line="240" w:lineRule="auto"/>
        <w:ind w:left="9"/>
        <w:rPr>
          <w:rFonts w:ascii="Calibri" w:eastAsia="Calibri" w:hAnsi="Calibri" w:cs="Calibri"/>
          <w:b/>
          <w:color w:val="000000"/>
        </w:rPr>
      </w:pPr>
      <w:r>
        <w:rPr>
          <w:rFonts w:ascii="Calibri" w:eastAsia="Calibri" w:hAnsi="Calibri" w:cs="Calibri"/>
          <w:b/>
        </w:rPr>
        <w:t>Professional Standards/Conflict of Interest</w:t>
      </w:r>
      <w:r>
        <w:rPr>
          <w:rFonts w:ascii="Calibri" w:eastAsia="Calibri" w:hAnsi="Calibri" w:cs="Calibri"/>
          <w:b/>
          <w:color w:val="000000"/>
        </w:rPr>
        <w:t xml:space="preserve">: </w:t>
      </w:r>
    </w:p>
    <w:p w14:paraId="3D083B36" w14:textId="77777777" w:rsidR="000933F0" w:rsidRDefault="000933F0">
      <w:pPr>
        <w:widowControl w:val="0"/>
        <w:spacing w:line="240" w:lineRule="auto"/>
        <w:ind w:right="82"/>
        <w:jc w:val="both"/>
        <w:rPr>
          <w:rFonts w:ascii="Calibri" w:eastAsia="Calibri" w:hAnsi="Calibri" w:cs="Calibri"/>
        </w:rPr>
      </w:pPr>
    </w:p>
    <w:p w14:paraId="7FD44B66" w14:textId="77777777" w:rsidR="000933F0" w:rsidRDefault="00000000">
      <w:pPr>
        <w:widowControl w:val="0"/>
        <w:spacing w:line="240" w:lineRule="auto"/>
        <w:ind w:right="82"/>
        <w:jc w:val="both"/>
        <w:rPr>
          <w:rFonts w:ascii="Calibri" w:eastAsia="Calibri" w:hAnsi="Calibri" w:cs="Calibri"/>
        </w:rPr>
      </w:pPr>
      <w:r>
        <w:rPr>
          <w:rFonts w:ascii="Calibri" w:eastAsia="Calibri" w:hAnsi="Calibri" w:cs="Calibri"/>
        </w:rPr>
        <w:t>Policy Council members serve as leaders within NMCAA's early childhood programs. Therefore, they are required to adhere to NMCAA's established code of conduct, which prohibits any history of felonies or sexual offenses.</w:t>
      </w:r>
    </w:p>
    <w:p w14:paraId="0E5D7E85" w14:textId="77777777" w:rsidR="000933F0" w:rsidRDefault="000933F0">
      <w:pPr>
        <w:widowControl w:val="0"/>
        <w:spacing w:line="240" w:lineRule="auto"/>
        <w:ind w:right="82"/>
        <w:jc w:val="both"/>
        <w:rPr>
          <w:rFonts w:ascii="Calibri" w:eastAsia="Calibri" w:hAnsi="Calibri" w:cs="Calibri"/>
        </w:rPr>
      </w:pPr>
    </w:p>
    <w:p w14:paraId="33CB6E89" w14:textId="77777777" w:rsidR="000933F0" w:rsidRDefault="00000000">
      <w:pPr>
        <w:widowControl w:val="0"/>
        <w:spacing w:line="240" w:lineRule="auto"/>
        <w:ind w:right="82"/>
        <w:jc w:val="both"/>
        <w:rPr>
          <w:rFonts w:ascii="Calibri" w:eastAsia="Calibri" w:hAnsi="Calibri" w:cs="Calibri"/>
        </w:rPr>
      </w:pPr>
      <w:r>
        <w:rPr>
          <w:rFonts w:ascii="Calibri" w:eastAsia="Calibri" w:hAnsi="Calibri" w:cs="Calibri"/>
        </w:rPr>
        <w:t>In addition, Policy Council members must openly disclose any actual or potential conflicts of interest.</w:t>
      </w:r>
    </w:p>
    <w:p w14:paraId="1E5C5CC8" w14:textId="07E6DD72" w:rsidR="000933F0" w:rsidRDefault="00000000">
      <w:pPr>
        <w:widowControl w:val="0"/>
        <w:pBdr>
          <w:top w:val="nil"/>
          <w:left w:val="nil"/>
          <w:bottom w:val="nil"/>
          <w:right w:val="nil"/>
          <w:between w:val="nil"/>
        </w:pBdr>
        <w:spacing w:before="188" w:line="258" w:lineRule="auto"/>
        <w:ind w:right="569"/>
        <w:rPr>
          <w:rFonts w:ascii="Calibri" w:eastAsia="Calibri" w:hAnsi="Calibri" w:cs="Calibri"/>
          <w:color w:val="000000"/>
        </w:rPr>
      </w:pPr>
      <w:r>
        <w:rPr>
          <w:rFonts w:ascii="Calibri" w:eastAsia="Calibri" w:hAnsi="Calibri" w:cs="Calibri"/>
          <w:color w:val="000000"/>
        </w:rPr>
        <w:t xml:space="preserve">A conflict of interest refers to any reason an individual's personal interests – family, friendships, financial, or </w:t>
      </w:r>
      <w:r w:rsidR="00AB3A7A">
        <w:rPr>
          <w:rFonts w:ascii="Calibri" w:eastAsia="Calibri" w:hAnsi="Calibri" w:cs="Calibri"/>
          <w:color w:val="000000"/>
        </w:rPr>
        <w:t>social factors</w:t>
      </w:r>
      <w:r>
        <w:rPr>
          <w:rFonts w:ascii="Calibri" w:eastAsia="Calibri" w:hAnsi="Calibri" w:cs="Calibri"/>
          <w:color w:val="000000"/>
        </w:rPr>
        <w:t xml:space="preserve"> – could compromise his or her judgment, decisions, or actions as a part of this council. </w:t>
      </w:r>
    </w:p>
    <w:p w14:paraId="5860246B" w14:textId="77777777" w:rsidR="000933F0" w:rsidRDefault="00000000">
      <w:pPr>
        <w:widowControl w:val="0"/>
        <w:pBdr>
          <w:top w:val="nil"/>
          <w:left w:val="nil"/>
          <w:bottom w:val="nil"/>
          <w:right w:val="nil"/>
          <w:between w:val="nil"/>
        </w:pBdr>
        <w:spacing w:before="171" w:line="240" w:lineRule="auto"/>
        <w:ind w:left="18"/>
        <w:rPr>
          <w:rFonts w:ascii="Calibri" w:eastAsia="Calibri" w:hAnsi="Calibri" w:cs="Calibri"/>
          <w:color w:val="000000"/>
        </w:rPr>
      </w:pPr>
      <w:r>
        <w:rPr>
          <w:rFonts w:ascii="Calibri" w:eastAsia="Calibri" w:hAnsi="Calibri" w:cs="Calibri"/>
          <w:color w:val="000000"/>
        </w:rPr>
        <w:t xml:space="preserve">No NMCAA staff/provider or member of their immediate families may serve in a voting capacity on Policy Council.  </w:t>
      </w:r>
    </w:p>
    <w:p w14:paraId="7B620CD0" w14:textId="36DD9B1A" w:rsidR="000933F0" w:rsidRDefault="00000000">
      <w:pPr>
        <w:widowControl w:val="0"/>
        <w:pBdr>
          <w:top w:val="nil"/>
          <w:left w:val="nil"/>
          <w:bottom w:val="nil"/>
          <w:right w:val="nil"/>
          <w:between w:val="nil"/>
        </w:pBdr>
        <w:spacing w:before="191" w:line="259" w:lineRule="auto"/>
        <w:ind w:left="10" w:right="59" w:firstLine="8"/>
        <w:rPr>
          <w:rFonts w:ascii="Calibri" w:eastAsia="Calibri" w:hAnsi="Calibri" w:cs="Calibri"/>
        </w:rPr>
      </w:pPr>
      <w:r>
        <w:rPr>
          <w:rFonts w:ascii="Calibri" w:eastAsia="Calibri" w:hAnsi="Calibri" w:cs="Calibri"/>
          <w:color w:val="000000"/>
        </w:rPr>
        <w:t xml:space="preserve">Policy Council members may act as temporary staff substitutes only. Temporary is no more than forty-one (41) hours </w:t>
      </w:r>
      <w:r w:rsidR="00AB3A7A">
        <w:rPr>
          <w:rFonts w:ascii="Calibri" w:eastAsia="Calibri" w:hAnsi="Calibri" w:cs="Calibri"/>
          <w:color w:val="000000"/>
        </w:rPr>
        <w:t>in one</w:t>
      </w:r>
      <w:r>
        <w:rPr>
          <w:rFonts w:ascii="Calibri" w:eastAsia="Calibri" w:hAnsi="Calibri" w:cs="Calibri"/>
          <w:color w:val="000000"/>
        </w:rPr>
        <w:t xml:space="preserve"> (1) month. Should you exceed 41 hours in one (1) month, you will be ineligible for service on Policy Council for </w:t>
      </w:r>
      <w:r w:rsidR="00AB3A7A">
        <w:rPr>
          <w:rFonts w:ascii="Calibri" w:eastAsia="Calibri" w:hAnsi="Calibri" w:cs="Calibri"/>
          <w:color w:val="000000"/>
        </w:rPr>
        <w:t>the remainder</w:t>
      </w:r>
      <w:r>
        <w:rPr>
          <w:rFonts w:ascii="Calibri" w:eastAsia="Calibri" w:hAnsi="Calibri" w:cs="Calibri"/>
          <w:color w:val="000000"/>
        </w:rPr>
        <w:t xml:space="preserve"> of the program year.</w:t>
      </w:r>
    </w:p>
    <w:p w14:paraId="7B926FA2" w14:textId="77777777" w:rsidR="000933F0" w:rsidRDefault="000933F0">
      <w:pPr>
        <w:widowControl w:val="0"/>
        <w:pBdr>
          <w:top w:val="nil"/>
          <w:left w:val="nil"/>
          <w:bottom w:val="nil"/>
          <w:right w:val="nil"/>
          <w:between w:val="nil"/>
        </w:pBdr>
        <w:spacing w:line="259" w:lineRule="auto"/>
        <w:ind w:left="10" w:right="59" w:firstLine="8"/>
        <w:rPr>
          <w:rFonts w:ascii="Calibri" w:eastAsia="Calibri" w:hAnsi="Calibri" w:cs="Calibri"/>
        </w:rPr>
      </w:pPr>
    </w:p>
    <w:p w14:paraId="3BD1A598" w14:textId="3D68810F" w:rsidR="000933F0" w:rsidRDefault="00000000">
      <w:pPr>
        <w:widowControl w:val="0"/>
        <w:pBdr>
          <w:top w:val="nil"/>
          <w:left w:val="nil"/>
          <w:bottom w:val="nil"/>
          <w:right w:val="nil"/>
          <w:between w:val="nil"/>
        </w:pBdr>
        <w:spacing w:line="258" w:lineRule="auto"/>
        <w:ind w:left="17" w:right="209" w:firstLine="1"/>
        <w:rPr>
          <w:rFonts w:ascii="Calibri" w:eastAsia="Calibri" w:hAnsi="Calibri" w:cs="Calibri"/>
          <w:color w:val="000000"/>
        </w:rPr>
      </w:pPr>
      <w:r>
        <w:rPr>
          <w:rFonts w:ascii="Calibri" w:eastAsia="Calibri" w:hAnsi="Calibri" w:cs="Calibri"/>
          <w:color w:val="000000"/>
        </w:rPr>
        <w:t xml:space="preserve">Please describe any relationships, transactions, positions you hold (volunteer or otherwise), or circumstances that </w:t>
      </w:r>
      <w:r w:rsidR="00AB3A7A">
        <w:rPr>
          <w:rFonts w:ascii="Calibri" w:eastAsia="Calibri" w:hAnsi="Calibri" w:cs="Calibri"/>
          <w:color w:val="000000"/>
        </w:rPr>
        <w:t>you believe</w:t>
      </w:r>
      <w:r>
        <w:rPr>
          <w:rFonts w:ascii="Calibri" w:eastAsia="Calibri" w:hAnsi="Calibri" w:cs="Calibri"/>
          <w:color w:val="000000"/>
        </w:rPr>
        <w:t xml:space="preserve"> could contribute to a conflict of interest: </w:t>
      </w:r>
    </w:p>
    <w:p w14:paraId="74CA88EA" w14:textId="77777777" w:rsidR="000933F0" w:rsidRDefault="00000000">
      <w:pPr>
        <w:widowControl w:val="0"/>
        <w:pBdr>
          <w:top w:val="nil"/>
          <w:left w:val="nil"/>
          <w:bottom w:val="nil"/>
          <w:right w:val="nil"/>
          <w:between w:val="nil"/>
        </w:pBdr>
        <w:spacing w:before="172" w:line="407" w:lineRule="auto"/>
        <w:ind w:right="82"/>
        <w:jc w:val="both"/>
        <w:rPr>
          <w:rFonts w:ascii="Calibri" w:eastAsia="Calibri" w:hAnsi="Calibri" w:cs="Calibri"/>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36AE7" w14:textId="4A384AB1" w:rsidR="000933F0" w:rsidRDefault="00000000">
      <w:pPr>
        <w:widowControl w:val="0"/>
        <w:pBdr>
          <w:top w:val="nil"/>
          <w:left w:val="nil"/>
          <w:bottom w:val="nil"/>
          <w:right w:val="nil"/>
          <w:between w:val="nil"/>
        </w:pBdr>
        <w:spacing w:line="258" w:lineRule="auto"/>
        <w:ind w:right="672"/>
        <w:rPr>
          <w:rFonts w:ascii="Calibri" w:eastAsia="Calibri" w:hAnsi="Calibri" w:cs="Calibri"/>
          <w:color w:val="000000"/>
        </w:rPr>
      </w:pPr>
      <w:r>
        <w:rPr>
          <w:rFonts w:ascii="Calibri" w:eastAsia="Calibri" w:hAnsi="Calibri" w:cs="Calibri"/>
          <w:color w:val="000000"/>
        </w:rPr>
        <w:t xml:space="preserve">I certify that the information above is true and complete, to the best of my knowledge, and agree to </w:t>
      </w:r>
      <w:r>
        <w:rPr>
          <w:rFonts w:ascii="Calibri" w:eastAsia="Calibri" w:hAnsi="Calibri" w:cs="Calibri"/>
        </w:rPr>
        <w:t>carry out</w:t>
      </w:r>
      <w:r>
        <w:rPr>
          <w:rFonts w:ascii="Calibri" w:eastAsia="Calibri" w:hAnsi="Calibri" w:cs="Calibri"/>
          <w:color w:val="000000"/>
        </w:rPr>
        <w:t xml:space="preserve"> </w:t>
      </w:r>
      <w:r w:rsidR="00AB3A7A">
        <w:rPr>
          <w:rFonts w:ascii="Calibri" w:eastAsia="Calibri" w:hAnsi="Calibri" w:cs="Calibri"/>
          <w:color w:val="000000"/>
        </w:rPr>
        <w:t>the functions</w:t>
      </w:r>
      <w:r>
        <w:rPr>
          <w:rFonts w:ascii="Calibri" w:eastAsia="Calibri" w:hAnsi="Calibri" w:cs="Calibri"/>
          <w:color w:val="000000"/>
        </w:rPr>
        <w:t xml:space="preserve"> of a Policy Council member, while abiding by the stated working agreements.  </w:t>
      </w:r>
    </w:p>
    <w:p w14:paraId="4D58D6FD" w14:textId="77777777" w:rsidR="000933F0" w:rsidRDefault="00000000">
      <w:pPr>
        <w:widowControl w:val="0"/>
        <w:pBdr>
          <w:top w:val="nil"/>
          <w:left w:val="nil"/>
          <w:bottom w:val="nil"/>
          <w:right w:val="nil"/>
          <w:between w:val="nil"/>
        </w:pBdr>
        <w:spacing w:before="442" w:line="240" w:lineRule="auto"/>
        <w:rPr>
          <w:rFonts w:ascii="Calibri" w:eastAsia="Calibri" w:hAnsi="Calibri" w:cs="Calibri"/>
          <w:color w:val="000000"/>
        </w:rPr>
      </w:pPr>
      <w:r>
        <w:rPr>
          <w:rFonts w:ascii="Calibri" w:eastAsia="Calibri" w:hAnsi="Calibri" w:cs="Calibri"/>
          <w:color w:val="000000"/>
        </w:rPr>
        <w:t>________________________________________________</w:t>
      </w:r>
      <w:r>
        <w:rPr>
          <w:rFonts w:ascii="Calibri" w:eastAsia="Calibri" w:hAnsi="Calibri" w:cs="Calibri"/>
        </w:rPr>
        <w:t>_</w:t>
      </w:r>
      <w:r>
        <w:rPr>
          <w:rFonts w:ascii="Calibri" w:eastAsia="Calibri" w:hAnsi="Calibri" w:cs="Calibri"/>
          <w:color w:val="000000"/>
        </w:rPr>
        <w:t xml:space="preserve">______ </w:t>
      </w:r>
    </w:p>
    <w:p w14:paraId="643C9527" w14:textId="77777777" w:rsidR="000933F0" w:rsidRDefault="00000000">
      <w:pPr>
        <w:widowControl w:val="0"/>
        <w:pBdr>
          <w:top w:val="nil"/>
          <w:left w:val="nil"/>
          <w:bottom w:val="nil"/>
          <w:right w:val="nil"/>
          <w:between w:val="nil"/>
        </w:pBdr>
        <w:spacing w:before="188"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Council Member Printed Name </w:t>
      </w:r>
    </w:p>
    <w:p w14:paraId="0332F2EE" w14:textId="77777777" w:rsidR="000933F0" w:rsidRDefault="00000000">
      <w:pPr>
        <w:widowControl w:val="0"/>
        <w:pBdr>
          <w:top w:val="nil"/>
          <w:left w:val="nil"/>
          <w:bottom w:val="nil"/>
          <w:right w:val="nil"/>
          <w:between w:val="nil"/>
        </w:pBdr>
        <w:spacing w:before="554" w:line="240" w:lineRule="auto"/>
        <w:rPr>
          <w:rFonts w:ascii="Calibri" w:eastAsia="Calibri" w:hAnsi="Calibri" w:cs="Calibri"/>
          <w:color w:val="000000"/>
        </w:rPr>
      </w:pPr>
      <w:r>
        <w:rPr>
          <w:rFonts w:ascii="Calibri" w:eastAsia="Calibri" w:hAnsi="Calibri" w:cs="Calibri"/>
          <w:color w:val="000000"/>
        </w:rPr>
        <w:t>_______________________________________________________</w:t>
      </w:r>
    </w:p>
    <w:p w14:paraId="549E4E4E" w14:textId="5DEC944C" w:rsidR="000933F0" w:rsidRDefault="00000000">
      <w:pPr>
        <w:widowControl w:val="0"/>
        <w:pBdr>
          <w:top w:val="nil"/>
          <w:left w:val="nil"/>
          <w:bottom w:val="nil"/>
          <w:right w:val="nil"/>
          <w:between w:val="nil"/>
        </w:pBdr>
        <w:spacing w:before="193" w:line="240" w:lineRule="auto"/>
        <w:ind w:left="18"/>
        <w:rPr>
          <w:rFonts w:ascii="Calibri" w:eastAsia="Calibri" w:hAnsi="Calibri" w:cs="Calibri"/>
          <w:color w:val="000000"/>
        </w:rPr>
      </w:pPr>
      <w:r>
        <w:rPr>
          <w:rFonts w:ascii="Calibri" w:eastAsia="Calibri" w:hAnsi="Calibri" w:cs="Calibri"/>
          <w:color w:val="000000"/>
        </w:rPr>
        <w:t xml:space="preserve">Policy Council Member Signature </w:t>
      </w:r>
      <w:r w:rsidR="00AB3A7A">
        <w:rPr>
          <w:rFonts w:ascii="Calibri" w:eastAsia="Calibri" w:hAnsi="Calibri" w:cs="Calibri"/>
          <w:color w:val="000000"/>
        </w:rPr>
        <w:t>and Date</w:t>
      </w:r>
    </w:p>
    <w:p w14:paraId="582EE8DE"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1AA87806"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4C113CD2"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4C57186F"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4451337D"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7A312217"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49F5CAD6"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75733E98" w14:textId="77777777" w:rsidR="000933F0" w:rsidRDefault="000933F0">
      <w:pPr>
        <w:widowControl w:val="0"/>
        <w:pBdr>
          <w:top w:val="nil"/>
          <w:left w:val="nil"/>
          <w:bottom w:val="nil"/>
          <w:right w:val="nil"/>
          <w:between w:val="nil"/>
        </w:pBdr>
        <w:spacing w:before="193" w:line="240" w:lineRule="auto"/>
        <w:ind w:left="18"/>
        <w:rPr>
          <w:rFonts w:ascii="Calibri" w:eastAsia="Calibri" w:hAnsi="Calibri" w:cs="Calibri"/>
        </w:rPr>
      </w:pPr>
    </w:p>
    <w:p w14:paraId="613538AA" w14:textId="77777777" w:rsidR="000933F0" w:rsidRDefault="000933F0">
      <w:pPr>
        <w:widowControl w:val="0"/>
        <w:pBdr>
          <w:top w:val="nil"/>
          <w:left w:val="nil"/>
          <w:bottom w:val="nil"/>
          <w:right w:val="nil"/>
          <w:between w:val="nil"/>
        </w:pBdr>
        <w:spacing w:before="193" w:line="240" w:lineRule="auto"/>
        <w:rPr>
          <w:rFonts w:ascii="Calibri" w:eastAsia="Calibri" w:hAnsi="Calibri" w:cs="Calibri"/>
        </w:rPr>
      </w:pPr>
    </w:p>
    <w:p w14:paraId="51CBBDE1" w14:textId="77777777" w:rsidR="000933F0" w:rsidRDefault="000933F0">
      <w:pPr>
        <w:widowControl w:val="0"/>
        <w:pBdr>
          <w:top w:val="nil"/>
          <w:left w:val="nil"/>
          <w:bottom w:val="nil"/>
          <w:right w:val="nil"/>
          <w:between w:val="nil"/>
        </w:pBdr>
        <w:spacing w:before="193" w:line="240" w:lineRule="auto"/>
        <w:rPr>
          <w:rFonts w:ascii="Calibri" w:eastAsia="Calibri" w:hAnsi="Calibri" w:cs="Calibri"/>
        </w:rPr>
      </w:pPr>
    </w:p>
    <w:p w14:paraId="10403EB4" w14:textId="77777777" w:rsidR="000933F0" w:rsidRDefault="00000000">
      <w:pPr>
        <w:widowControl w:val="0"/>
        <w:pBdr>
          <w:top w:val="nil"/>
          <w:left w:val="nil"/>
          <w:bottom w:val="nil"/>
          <w:right w:val="nil"/>
          <w:between w:val="nil"/>
        </w:pBdr>
        <w:spacing w:before="193" w:line="240" w:lineRule="auto"/>
        <w:rPr>
          <w:rFonts w:ascii="Calibri" w:eastAsia="Calibri" w:hAnsi="Calibri" w:cs="Calibri"/>
        </w:rPr>
      </w:pPr>
      <w:r>
        <w:rPr>
          <w:rFonts w:ascii="Calibri" w:eastAsia="Calibri" w:hAnsi="Calibri" w:cs="Calibri"/>
          <w:sz w:val="16"/>
          <w:szCs w:val="16"/>
        </w:rPr>
        <w:lastRenderedPageBreak/>
        <w:t>11/2023</w:t>
      </w:r>
    </w:p>
    <w:sectPr w:rsidR="000933F0">
      <w:pgSz w:w="12240" w:h="15840"/>
      <w:pgMar w:top="373" w:right="702" w:bottom="777" w:left="7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862"/>
    <w:multiLevelType w:val="multilevel"/>
    <w:tmpl w:val="A242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24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F0"/>
    <w:rsid w:val="000933F0"/>
    <w:rsid w:val="00AB3A7A"/>
    <w:rsid w:val="00F1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3FE1"/>
  <w15:docId w15:val="{90AFEEA7-D0F1-48DF-9B2A-D08CEC1F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3731</Characters>
  <Application>Microsoft Office Word</Application>
  <DocSecurity>0</DocSecurity>
  <Lines>31</Lines>
  <Paragraphs>8</Paragraphs>
  <ScaleCrop>false</ScaleCrop>
  <Company>Northwest Michigan Community Action Agency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Teasha Lawson</cp:lastModifiedBy>
  <cp:revision>3</cp:revision>
  <dcterms:created xsi:type="dcterms:W3CDTF">2024-01-08T15:30:00Z</dcterms:created>
  <dcterms:modified xsi:type="dcterms:W3CDTF">2024-01-08T15:32:00Z</dcterms:modified>
</cp:coreProperties>
</file>